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D2DEE" w14:textId="77777777" w:rsidR="00FD2B57" w:rsidRPr="004575AB" w:rsidRDefault="00FD2B57" w:rsidP="00FD2B57">
      <w:pPr>
        <w:widowControl/>
        <w:suppressAutoHyphens w:val="0"/>
        <w:autoSpaceDE w:val="0"/>
        <w:autoSpaceDN w:val="0"/>
        <w:adjustRightInd w:val="0"/>
        <w:jc w:val="center"/>
        <w:rPr>
          <w:rFonts w:ascii="Lato" w:eastAsia="Times New Roman" w:hAnsi="Lato" w:cs="Arial"/>
          <w:color w:val="000000"/>
          <w:sz w:val="96"/>
          <w:szCs w:val="96"/>
          <w:lang w:val="en-GB" w:eastAsia="nl-NL"/>
        </w:rPr>
      </w:pPr>
      <w:r w:rsidRPr="004575AB">
        <w:rPr>
          <w:rFonts w:ascii="Lato" w:eastAsia="Times New Roman" w:hAnsi="Lato" w:cs="Arial"/>
          <w:color w:val="000000"/>
          <w:sz w:val="96"/>
          <w:szCs w:val="96"/>
          <w:lang w:val="en-GB" w:eastAsia="nl-NL"/>
        </w:rPr>
        <w:t xml:space="preserve">GREEN KEY </w:t>
      </w:r>
    </w:p>
    <w:p w14:paraId="38E7F32E" w14:textId="77777777" w:rsidR="00FD2B57" w:rsidRPr="004575AB" w:rsidRDefault="00FD2B57" w:rsidP="00FD2B57">
      <w:pPr>
        <w:widowControl/>
        <w:suppressAutoHyphens w:val="0"/>
        <w:autoSpaceDE w:val="0"/>
        <w:autoSpaceDN w:val="0"/>
        <w:adjustRightInd w:val="0"/>
        <w:jc w:val="center"/>
        <w:rPr>
          <w:rFonts w:ascii="Lato" w:eastAsia="Times New Roman" w:hAnsi="Lato" w:cs="Arial"/>
          <w:color w:val="000000"/>
          <w:sz w:val="48"/>
          <w:szCs w:val="48"/>
          <w:lang w:val="en-GB" w:eastAsia="nl-NL"/>
        </w:rPr>
      </w:pPr>
    </w:p>
    <w:p w14:paraId="3568FEF5" w14:textId="77777777" w:rsidR="00FD2B57" w:rsidRPr="004575AB" w:rsidRDefault="00FD2B57" w:rsidP="00FD2B57">
      <w:pPr>
        <w:widowControl/>
        <w:suppressAutoHyphens w:val="0"/>
        <w:autoSpaceDE w:val="0"/>
        <w:autoSpaceDN w:val="0"/>
        <w:adjustRightInd w:val="0"/>
        <w:jc w:val="center"/>
        <w:rPr>
          <w:rFonts w:ascii="Lato" w:eastAsia="Times New Roman" w:hAnsi="Lato" w:cs="Arial"/>
          <w:color w:val="000000"/>
          <w:sz w:val="48"/>
          <w:szCs w:val="48"/>
          <w:lang w:val="en-GB" w:eastAsia="nl-NL"/>
        </w:rPr>
      </w:pPr>
      <w:r w:rsidRPr="004575AB">
        <w:rPr>
          <w:rFonts w:ascii="Lato" w:eastAsia="Times New Roman" w:hAnsi="Lato" w:cs="Arial"/>
          <w:color w:val="000000"/>
          <w:sz w:val="48"/>
          <w:szCs w:val="48"/>
          <w:lang w:val="en-GB" w:eastAsia="nl-NL"/>
        </w:rPr>
        <w:t xml:space="preserve">AN ECO-LABEL FOR </w:t>
      </w:r>
    </w:p>
    <w:p w14:paraId="1809CF47" w14:textId="77777777" w:rsidR="00FD2B57" w:rsidRPr="004575AB" w:rsidRDefault="00CC29EE" w:rsidP="00FD2B57">
      <w:pPr>
        <w:widowControl/>
        <w:suppressAutoHyphens w:val="0"/>
        <w:autoSpaceDE w:val="0"/>
        <w:autoSpaceDN w:val="0"/>
        <w:adjustRightInd w:val="0"/>
        <w:jc w:val="center"/>
        <w:rPr>
          <w:rFonts w:ascii="Lato" w:eastAsia="Times New Roman" w:hAnsi="Lato" w:cs="Arial"/>
          <w:color w:val="000000"/>
          <w:sz w:val="48"/>
          <w:szCs w:val="48"/>
          <w:lang w:val="en-GB" w:eastAsia="nl-NL"/>
        </w:rPr>
      </w:pPr>
      <w:r w:rsidRPr="004575AB">
        <w:rPr>
          <w:rFonts w:ascii="Lato" w:hAnsi="Lato" w:cs="Courier New"/>
          <w:sz w:val="48"/>
          <w:szCs w:val="48"/>
          <w:lang w:val="en-GB"/>
        </w:rPr>
        <w:t>TOURISM ESTABLISHMENTS</w:t>
      </w:r>
    </w:p>
    <w:p w14:paraId="4B619B34" w14:textId="77777777" w:rsidR="00FD2B57" w:rsidRPr="004575AB" w:rsidRDefault="00FD2B57" w:rsidP="00FD2B57">
      <w:pPr>
        <w:widowControl/>
        <w:suppressAutoHyphens w:val="0"/>
        <w:autoSpaceDE w:val="0"/>
        <w:autoSpaceDN w:val="0"/>
        <w:adjustRightInd w:val="0"/>
        <w:rPr>
          <w:rFonts w:ascii="Lato" w:eastAsia="Times New Roman" w:hAnsi="Lato" w:cs="Arial"/>
          <w:color w:val="000000"/>
          <w:sz w:val="22"/>
          <w:szCs w:val="22"/>
          <w:lang w:val="en-GB" w:eastAsia="nl-NL"/>
        </w:rPr>
      </w:pPr>
    </w:p>
    <w:p w14:paraId="7A8BED82" w14:textId="77777777" w:rsidR="00FD2B57" w:rsidRPr="004575AB" w:rsidRDefault="00FD2B57" w:rsidP="00FD2B57">
      <w:pPr>
        <w:widowControl/>
        <w:suppressAutoHyphens w:val="0"/>
        <w:autoSpaceDE w:val="0"/>
        <w:autoSpaceDN w:val="0"/>
        <w:adjustRightInd w:val="0"/>
        <w:jc w:val="center"/>
        <w:rPr>
          <w:rFonts w:ascii="Lato" w:eastAsia="Times New Roman" w:hAnsi="Lato" w:cs="Arial"/>
          <w:color w:val="000000"/>
          <w:sz w:val="22"/>
          <w:szCs w:val="22"/>
          <w:lang w:val="en-GB" w:eastAsia="nl-NL"/>
        </w:rPr>
      </w:pPr>
    </w:p>
    <w:p w14:paraId="65238956" w14:textId="77777777" w:rsidR="00FD2B57" w:rsidRPr="004575AB" w:rsidRDefault="00FD2B57" w:rsidP="00FD2B57">
      <w:pPr>
        <w:widowControl/>
        <w:suppressAutoHyphens w:val="0"/>
        <w:autoSpaceDE w:val="0"/>
        <w:autoSpaceDN w:val="0"/>
        <w:adjustRightInd w:val="0"/>
        <w:jc w:val="center"/>
        <w:rPr>
          <w:rFonts w:ascii="Lato" w:eastAsia="Times New Roman" w:hAnsi="Lato" w:cs="Arial"/>
          <w:color w:val="000000"/>
          <w:sz w:val="22"/>
          <w:szCs w:val="22"/>
          <w:lang w:val="en-GB" w:eastAsia="nl-NL"/>
        </w:rPr>
      </w:pPr>
    </w:p>
    <w:p w14:paraId="1F58A4DA" w14:textId="77777777" w:rsidR="00FD2B57" w:rsidRPr="004575AB" w:rsidRDefault="002722D3" w:rsidP="00FD2B57">
      <w:pPr>
        <w:widowControl/>
        <w:suppressAutoHyphens w:val="0"/>
        <w:autoSpaceDE w:val="0"/>
        <w:autoSpaceDN w:val="0"/>
        <w:adjustRightInd w:val="0"/>
        <w:jc w:val="center"/>
        <w:rPr>
          <w:rFonts w:ascii="Lato" w:eastAsia="Times New Roman" w:hAnsi="Lato" w:cs="Arial"/>
          <w:color w:val="000000"/>
          <w:sz w:val="22"/>
          <w:szCs w:val="22"/>
          <w:lang w:val="en-GB" w:eastAsia="nl-NL"/>
        </w:rPr>
      </w:pPr>
      <w:r w:rsidRPr="004575AB">
        <w:rPr>
          <w:rFonts w:ascii="Lato" w:eastAsia="Times New Roman" w:hAnsi="Lato" w:cs="Arial"/>
          <w:noProof/>
          <w:color w:val="000000"/>
          <w:sz w:val="22"/>
          <w:szCs w:val="22"/>
          <w:lang w:val="en-GB" w:eastAsia="en-GB"/>
        </w:rPr>
        <w:drawing>
          <wp:inline distT="0" distB="0" distL="0" distR="0" wp14:anchorId="455CC5E0" wp14:editId="13200522">
            <wp:extent cx="2552700" cy="3219450"/>
            <wp:effectExtent l="0" t="0" r="0" b="0"/>
            <wp:docPr id="1" name="Billede 1" descr="greenkey_logo_201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eenkey_logo_2012_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8F54C" w14:textId="77777777" w:rsidR="00FD2B57" w:rsidRPr="004575AB" w:rsidRDefault="00FD2B57" w:rsidP="00FD2B57">
      <w:pPr>
        <w:widowControl/>
        <w:suppressAutoHyphens w:val="0"/>
        <w:autoSpaceDE w:val="0"/>
        <w:autoSpaceDN w:val="0"/>
        <w:adjustRightInd w:val="0"/>
        <w:jc w:val="center"/>
        <w:rPr>
          <w:rFonts w:ascii="Lato" w:eastAsia="Times New Roman" w:hAnsi="Lato" w:cs="Arial"/>
          <w:color w:val="000000"/>
          <w:sz w:val="22"/>
          <w:szCs w:val="22"/>
          <w:lang w:val="en-GB" w:eastAsia="nl-NL"/>
        </w:rPr>
      </w:pPr>
    </w:p>
    <w:p w14:paraId="20A71DA2" w14:textId="77777777" w:rsidR="00FD2B57" w:rsidRPr="004575AB" w:rsidRDefault="00FD2B57" w:rsidP="00FD2B57">
      <w:pPr>
        <w:widowControl/>
        <w:suppressAutoHyphens w:val="0"/>
        <w:autoSpaceDE w:val="0"/>
        <w:autoSpaceDN w:val="0"/>
        <w:adjustRightInd w:val="0"/>
        <w:jc w:val="center"/>
        <w:rPr>
          <w:rFonts w:ascii="Lato" w:eastAsia="Times New Roman" w:hAnsi="Lato" w:cs="Arial"/>
          <w:color w:val="000000"/>
          <w:sz w:val="22"/>
          <w:szCs w:val="22"/>
          <w:lang w:val="en-GB" w:eastAsia="nl-NL"/>
        </w:rPr>
      </w:pPr>
    </w:p>
    <w:p w14:paraId="46288C18" w14:textId="77777777" w:rsidR="00FD2B57" w:rsidRPr="004575AB" w:rsidRDefault="00FD2B57" w:rsidP="00FD2B57">
      <w:pPr>
        <w:widowControl/>
        <w:suppressAutoHyphens w:val="0"/>
        <w:autoSpaceDE w:val="0"/>
        <w:autoSpaceDN w:val="0"/>
        <w:adjustRightInd w:val="0"/>
        <w:jc w:val="center"/>
        <w:rPr>
          <w:rFonts w:ascii="Lato" w:eastAsia="Times New Roman" w:hAnsi="Lato" w:cs="Arial"/>
          <w:color w:val="000000"/>
          <w:sz w:val="22"/>
          <w:szCs w:val="22"/>
          <w:lang w:val="en-GB" w:eastAsia="nl-NL"/>
        </w:rPr>
      </w:pPr>
    </w:p>
    <w:p w14:paraId="1C93500F" w14:textId="77777777" w:rsidR="00FD2B57" w:rsidRPr="004575AB" w:rsidRDefault="00FD2B57" w:rsidP="00894569">
      <w:pPr>
        <w:widowControl/>
        <w:suppressAutoHyphens w:val="0"/>
        <w:autoSpaceDE w:val="0"/>
        <w:autoSpaceDN w:val="0"/>
        <w:adjustRightInd w:val="0"/>
        <w:rPr>
          <w:rFonts w:ascii="Lato" w:eastAsia="Times New Roman" w:hAnsi="Lato" w:cs="Arial"/>
          <w:color w:val="000000"/>
          <w:sz w:val="22"/>
          <w:szCs w:val="22"/>
          <w:lang w:val="en-GB" w:eastAsia="nl-NL"/>
        </w:rPr>
      </w:pPr>
    </w:p>
    <w:p w14:paraId="5A731309" w14:textId="77777777" w:rsidR="00FD2B57" w:rsidRPr="004575AB" w:rsidRDefault="00FD2B57" w:rsidP="00FD2B57">
      <w:pPr>
        <w:widowControl/>
        <w:suppressAutoHyphens w:val="0"/>
        <w:autoSpaceDE w:val="0"/>
        <w:autoSpaceDN w:val="0"/>
        <w:adjustRightInd w:val="0"/>
        <w:jc w:val="center"/>
        <w:rPr>
          <w:rFonts w:ascii="Lato" w:eastAsia="Times New Roman" w:hAnsi="Lato" w:cs="Arial"/>
          <w:color w:val="000000"/>
          <w:sz w:val="28"/>
          <w:szCs w:val="28"/>
          <w:lang w:val="en-GB" w:eastAsia="nl-NL"/>
        </w:rPr>
      </w:pPr>
    </w:p>
    <w:p w14:paraId="0BAE13F8" w14:textId="77777777" w:rsidR="001A5B96" w:rsidRPr="004575AB" w:rsidRDefault="001A5B96" w:rsidP="00FD2B57">
      <w:pPr>
        <w:widowControl/>
        <w:suppressAutoHyphens w:val="0"/>
        <w:autoSpaceDE w:val="0"/>
        <w:autoSpaceDN w:val="0"/>
        <w:adjustRightInd w:val="0"/>
        <w:jc w:val="center"/>
        <w:rPr>
          <w:rFonts w:ascii="Lato" w:eastAsia="Times New Roman" w:hAnsi="Lato" w:cs="Arial"/>
          <w:color w:val="000000"/>
          <w:sz w:val="48"/>
          <w:szCs w:val="48"/>
          <w:lang w:val="en-GB" w:eastAsia="nl-NL"/>
        </w:rPr>
      </w:pPr>
    </w:p>
    <w:p w14:paraId="3040C073" w14:textId="7670C91B" w:rsidR="00A4090D" w:rsidRPr="004575AB" w:rsidRDefault="000E4218" w:rsidP="00FD2B57">
      <w:pPr>
        <w:widowControl/>
        <w:suppressAutoHyphens w:val="0"/>
        <w:autoSpaceDE w:val="0"/>
        <w:autoSpaceDN w:val="0"/>
        <w:adjustRightInd w:val="0"/>
        <w:jc w:val="center"/>
        <w:rPr>
          <w:rFonts w:ascii="Lato" w:eastAsia="Times New Roman" w:hAnsi="Lato" w:cs="Arial"/>
          <w:color w:val="000000"/>
          <w:sz w:val="48"/>
          <w:szCs w:val="48"/>
          <w:lang w:val="en-GB" w:eastAsia="nl-NL"/>
        </w:rPr>
      </w:pPr>
      <w:r w:rsidRPr="004575AB">
        <w:rPr>
          <w:rFonts w:ascii="Lato" w:eastAsia="Times New Roman" w:hAnsi="Lato" w:cs="Arial"/>
          <w:color w:val="000000"/>
          <w:sz w:val="48"/>
          <w:szCs w:val="48"/>
          <w:lang w:val="en-GB" w:eastAsia="nl-NL"/>
        </w:rPr>
        <w:t xml:space="preserve">SELF-ASSESSMENT </w:t>
      </w:r>
      <w:r w:rsidR="00B778CC" w:rsidRPr="004575AB">
        <w:rPr>
          <w:rFonts w:ascii="Lato" w:eastAsia="Times New Roman" w:hAnsi="Lato" w:cs="Arial"/>
          <w:color w:val="000000"/>
          <w:sz w:val="48"/>
          <w:szCs w:val="48"/>
          <w:lang w:val="en-GB" w:eastAsia="nl-NL"/>
        </w:rPr>
        <w:t>FORM</w:t>
      </w:r>
    </w:p>
    <w:p w14:paraId="3F23CDD3" w14:textId="77777777" w:rsidR="00A0542A" w:rsidRPr="004575AB" w:rsidRDefault="00FD2B57" w:rsidP="00A4090D">
      <w:pPr>
        <w:widowControl/>
        <w:suppressAutoHyphens w:val="0"/>
        <w:autoSpaceDE w:val="0"/>
        <w:autoSpaceDN w:val="0"/>
        <w:adjustRightInd w:val="0"/>
        <w:jc w:val="center"/>
        <w:rPr>
          <w:rFonts w:ascii="Lato" w:eastAsia="Times New Roman" w:hAnsi="Lato" w:cs="Arial"/>
          <w:color w:val="000000"/>
          <w:sz w:val="48"/>
          <w:szCs w:val="48"/>
          <w:lang w:val="en-GB" w:eastAsia="nl-NL"/>
        </w:rPr>
      </w:pPr>
      <w:r w:rsidRPr="004575AB">
        <w:rPr>
          <w:rFonts w:ascii="Lato" w:eastAsia="Times New Roman" w:hAnsi="Lato" w:cs="Arial"/>
          <w:color w:val="000000"/>
          <w:sz w:val="48"/>
          <w:szCs w:val="48"/>
          <w:lang w:val="en-GB" w:eastAsia="nl-NL"/>
        </w:rPr>
        <w:t>FOR</w:t>
      </w:r>
      <w:r w:rsidR="00A4090D" w:rsidRPr="004575AB">
        <w:rPr>
          <w:rFonts w:ascii="Lato" w:eastAsia="Times New Roman" w:hAnsi="Lato" w:cs="Arial"/>
          <w:color w:val="000000"/>
          <w:sz w:val="48"/>
          <w:szCs w:val="48"/>
          <w:lang w:val="en-GB" w:eastAsia="nl-NL"/>
        </w:rPr>
        <w:t xml:space="preserve"> </w:t>
      </w:r>
      <w:r w:rsidR="00C12941" w:rsidRPr="004575AB">
        <w:rPr>
          <w:rFonts w:ascii="Lato" w:hAnsi="Lato"/>
          <w:sz w:val="48"/>
          <w:szCs w:val="48"/>
          <w:lang w:val="en-GB"/>
        </w:rPr>
        <w:t>HOTEL</w:t>
      </w:r>
      <w:r w:rsidR="00CC34F5" w:rsidRPr="004575AB">
        <w:rPr>
          <w:rFonts w:ascii="Lato" w:hAnsi="Lato"/>
          <w:sz w:val="48"/>
          <w:szCs w:val="48"/>
          <w:lang w:val="en-GB"/>
        </w:rPr>
        <w:t>S</w:t>
      </w:r>
      <w:r w:rsidR="00C12941" w:rsidRPr="004575AB">
        <w:rPr>
          <w:rFonts w:ascii="Lato" w:hAnsi="Lato"/>
          <w:sz w:val="48"/>
          <w:szCs w:val="48"/>
          <w:lang w:val="en-GB"/>
        </w:rPr>
        <w:t xml:space="preserve"> </w:t>
      </w:r>
      <w:r w:rsidR="00FF719B" w:rsidRPr="004575AB">
        <w:rPr>
          <w:rFonts w:ascii="Lato" w:hAnsi="Lato"/>
          <w:sz w:val="48"/>
          <w:szCs w:val="48"/>
          <w:lang w:val="en-GB"/>
        </w:rPr>
        <w:t>AND HOSTELS</w:t>
      </w:r>
    </w:p>
    <w:p w14:paraId="5B9BED85" w14:textId="31277E2E" w:rsidR="00FD2B57" w:rsidRPr="004575AB" w:rsidRDefault="00A4090D" w:rsidP="00FD2B57">
      <w:pPr>
        <w:autoSpaceDE w:val="0"/>
        <w:autoSpaceDN w:val="0"/>
        <w:adjustRightInd w:val="0"/>
        <w:jc w:val="center"/>
        <w:rPr>
          <w:rFonts w:ascii="Lato" w:hAnsi="Lato" w:cs="Arial"/>
          <w:color w:val="000000"/>
          <w:sz w:val="48"/>
          <w:szCs w:val="48"/>
          <w:lang w:val="en-GB" w:eastAsia="nl-NL"/>
        </w:rPr>
      </w:pPr>
      <w:r w:rsidRPr="004575AB">
        <w:rPr>
          <w:rFonts w:ascii="Lato" w:hAnsi="Lato" w:cs="Arial"/>
          <w:color w:val="000000"/>
          <w:sz w:val="48"/>
          <w:szCs w:val="48"/>
          <w:lang w:val="en-GB" w:eastAsia="nl-NL"/>
        </w:rPr>
        <w:t>20</w:t>
      </w:r>
      <w:r w:rsidR="00446405" w:rsidRPr="004575AB">
        <w:rPr>
          <w:rFonts w:ascii="Lato" w:hAnsi="Lato" w:cs="Arial"/>
          <w:color w:val="000000"/>
          <w:sz w:val="48"/>
          <w:szCs w:val="48"/>
          <w:lang w:val="en-GB" w:eastAsia="nl-NL"/>
        </w:rPr>
        <w:t>2</w:t>
      </w:r>
      <w:r w:rsidR="00361F0C">
        <w:rPr>
          <w:rFonts w:ascii="Lato" w:hAnsi="Lato" w:cs="Arial"/>
          <w:color w:val="000000"/>
          <w:sz w:val="48"/>
          <w:szCs w:val="48"/>
          <w:lang w:val="en-GB" w:eastAsia="nl-NL"/>
        </w:rPr>
        <w:t>6</w:t>
      </w:r>
      <w:r w:rsidR="00446405" w:rsidRPr="004575AB">
        <w:rPr>
          <w:rFonts w:ascii="Lato" w:hAnsi="Lato" w:cs="Arial"/>
          <w:color w:val="000000"/>
          <w:sz w:val="48"/>
          <w:szCs w:val="48"/>
          <w:lang w:val="en-GB" w:eastAsia="nl-NL"/>
        </w:rPr>
        <w:t>-20</w:t>
      </w:r>
      <w:r w:rsidR="00361F0C">
        <w:rPr>
          <w:rFonts w:ascii="Lato" w:hAnsi="Lato" w:cs="Arial"/>
          <w:color w:val="000000"/>
          <w:sz w:val="48"/>
          <w:szCs w:val="48"/>
          <w:lang w:val="en-GB" w:eastAsia="nl-NL"/>
        </w:rPr>
        <w:t>31</w:t>
      </w:r>
    </w:p>
    <w:p w14:paraId="07F3E74E" w14:textId="77777777" w:rsidR="00A41042" w:rsidRPr="004575AB" w:rsidRDefault="00A41042" w:rsidP="00FD2B57">
      <w:pPr>
        <w:autoSpaceDE w:val="0"/>
        <w:autoSpaceDN w:val="0"/>
        <w:adjustRightInd w:val="0"/>
        <w:jc w:val="center"/>
        <w:rPr>
          <w:rFonts w:ascii="Lato" w:hAnsi="Lato" w:cs="Arial"/>
          <w:color w:val="000000"/>
          <w:sz w:val="48"/>
          <w:szCs w:val="48"/>
          <w:lang w:val="en-GB" w:eastAsia="nl-NL"/>
        </w:rPr>
      </w:pPr>
    </w:p>
    <w:p w14:paraId="32FD4299" w14:textId="03E7FC31" w:rsidR="00330529" w:rsidRPr="004575AB" w:rsidRDefault="00D069B3" w:rsidP="00FD2B57">
      <w:pPr>
        <w:autoSpaceDE w:val="0"/>
        <w:autoSpaceDN w:val="0"/>
        <w:adjustRightInd w:val="0"/>
        <w:jc w:val="center"/>
        <w:rPr>
          <w:rFonts w:ascii="Lato" w:hAnsi="Lato" w:cs="Arial"/>
          <w:color w:val="000000"/>
          <w:lang w:val="en-GB" w:eastAsia="nl-NL"/>
        </w:rPr>
      </w:pPr>
      <w:r w:rsidRPr="004575AB">
        <w:rPr>
          <w:rFonts w:ascii="Lato" w:hAnsi="Lato" w:cs="Arial"/>
          <w:color w:val="000000"/>
          <w:lang w:val="en-GB" w:eastAsia="nl-NL"/>
        </w:rPr>
        <w:t xml:space="preserve">Name of the </w:t>
      </w:r>
      <w:r w:rsidR="00CD69DD" w:rsidRPr="004575AB">
        <w:rPr>
          <w:rFonts w:ascii="Lato" w:hAnsi="Lato" w:cs="Arial"/>
          <w:color w:val="000000"/>
          <w:lang w:val="en-GB" w:eastAsia="nl-NL"/>
        </w:rPr>
        <w:t xml:space="preserve">Establishment: </w:t>
      </w:r>
    </w:p>
    <w:p w14:paraId="38F0C851" w14:textId="4D5F784D" w:rsidR="00894569" w:rsidRPr="004575AB" w:rsidRDefault="00894569" w:rsidP="00FD2B57">
      <w:pPr>
        <w:autoSpaceDE w:val="0"/>
        <w:autoSpaceDN w:val="0"/>
        <w:adjustRightInd w:val="0"/>
        <w:jc w:val="center"/>
        <w:rPr>
          <w:rFonts w:ascii="Lato" w:hAnsi="Lato" w:cs="Arial"/>
          <w:color w:val="000000"/>
          <w:sz w:val="48"/>
          <w:szCs w:val="48"/>
          <w:lang w:val="en-GB" w:eastAsia="nl-NL"/>
        </w:rPr>
      </w:pPr>
    </w:p>
    <w:p w14:paraId="26E55E3E" w14:textId="77777777" w:rsidR="00870492" w:rsidRPr="004575AB" w:rsidRDefault="00870492">
      <w:pPr>
        <w:widowControl/>
        <w:suppressAutoHyphens w:val="0"/>
        <w:rPr>
          <w:rFonts w:ascii="Lato" w:hAnsi="Lato"/>
          <w:b/>
          <w:snapToGrid w:val="0"/>
          <w:sz w:val="32"/>
          <w:szCs w:val="22"/>
          <w:lang w:val="en-GB" w:eastAsia="en-US"/>
        </w:rPr>
      </w:pPr>
      <w:r w:rsidRPr="004575AB">
        <w:rPr>
          <w:rFonts w:ascii="Lato" w:hAnsi="Lato"/>
          <w:b/>
          <w:snapToGrid w:val="0"/>
          <w:sz w:val="32"/>
          <w:szCs w:val="22"/>
          <w:lang w:val="en-GB" w:eastAsia="en-US"/>
        </w:rPr>
        <w:br w:type="page"/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41"/>
        <w:gridCol w:w="7069"/>
        <w:gridCol w:w="18"/>
        <w:gridCol w:w="2694"/>
      </w:tblGrid>
      <w:tr w:rsidR="0016403D" w:rsidRPr="004575AB" w14:paraId="77E02D9D" w14:textId="77777777" w:rsidTr="00B57A72">
        <w:trPr>
          <w:trHeight w:val="704"/>
          <w:jc w:val="center"/>
        </w:trPr>
        <w:tc>
          <w:tcPr>
            <w:tcW w:w="10627" w:type="dxa"/>
            <w:gridSpan w:val="5"/>
          </w:tcPr>
          <w:p w14:paraId="0C4F4985" w14:textId="77777777" w:rsidR="0016403D" w:rsidRPr="004575AB" w:rsidRDefault="0016403D" w:rsidP="00F3442F">
            <w:pPr>
              <w:ind w:left="1080"/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val="en-GB" w:eastAsia="en-US"/>
              </w:rPr>
              <w:lastRenderedPageBreak/>
              <w:br w:type="page"/>
            </w:r>
          </w:p>
          <w:p w14:paraId="58C42584" w14:textId="5BAE6BCA" w:rsidR="0016403D" w:rsidRPr="004575AB" w:rsidRDefault="00361F0C" w:rsidP="00F3442F">
            <w:pPr>
              <w:pStyle w:val="ListParagraph"/>
              <w:numPr>
                <w:ilvl w:val="0"/>
                <w:numId w:val="15"/>
              </w:numPr>
              <w:jc w:val="center"/>
              <w:rPr>
                <w:rFonts w:ascii="Lato" w:hAnsi="Lato"/>
                <w:szCs w:val="22"/>
              </w:rPr>
            </w:pPr>
            <w:r>
              <w:rPr>
                <w:rFonts w:ascii="Lato" w:hAnsi="Lato"/>
                <w:b/>
                <w:szCs w:val="22"/>
                <w:lang w:val="en-GB"/>
              </w:rPr>
              <w:t>SUSTAINABLE</w:t>
            </w:r>
            <w:r w:rsidR="0016403D" w:rsidRPr="004575AB">
              <w:rPr>
                <w:rFonts w:ascii="Lato" w:hAnsi="Lato"/>
                <w:b/>
                <w:szCs w:val="22"/>
                <w:lang w:val="en-GB"/>
              </w:rPr>
              <w:t xml:space="preserve"> MANAGEMENT</w:t>
            </w:r>
            <w:r w:rsidR="0016403D" w:rsidRPr="004575AB">
              <w:rPr>
                <w:rFonts w:ascii="Lato" w:hAnsi="Lato"/>
                <w:b/>
                <w:szCs w:val="22"/>
                <w:lang w:val="en-GB"/>
              </w:rPr>
              <w:br/>
            </w:r>
          </w:p>
        </w:tc>
      </w:tr>
      <w:tr w:rsidR="006E7E2A" w:rsidRPr="004575AB" w14:paraId="2F76D341" w14:textId="77777777" w:rsidTr="006E7E2A">
        <w:trPr>
          <w:trHeight w:val="468"/>
          <w:jc w:val="center"/>
        </w:trPr>
        <w:tc>
          <w:tcPr>
            <w:tcW w:w="10627" w:type="dxa"/>
            <w:gridSpan w:val="5"/>
          </w:tcPr>
          <w:p w14:paraId="0A88717F" w14:textId="3EAAA3BD" w:rsidR="006E7E2A" w:rsidRPr="004575AB" w:rsidRDefault="006E7E2A" w:rsidP="00236206">
            <w:pPr>
              <w:spacing w:before="240" w:after="240"/>
              <w:ind w:left="1080"/>
              <w:jc w:val="center"/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val="en-GB" w:eastAsia="en-US"/>
              </w:rPr>
            </w:pPr>
            <w:r w:rsidRPr="006E7E2A"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  <w:t>Environmental Strategy &amp; Management Involvement</w:t>
            </w:r>
          </w:p>
        </w:tc>
      </w:tr>
      <w:tr w:rsidR="00B57A72" w:rsidRPr="004575AB" w14:paraId="176DD6CD" w14:textId="77777777" w:rsidTr="00024F1A">
        <w:trPr>
          <w:jc w:val="center"/>
        </w:trPr>
        <w:tc>
          <w:tcPr>
            <w:tcW w:w="846" w:type="dxa"/>
            <w:gridSpan w:val="2"/>
          </w:tcPr>
          <w:p w14:paraId="3BE265F9" w14:textId="77777777" w:rsidR="00B57A72" w:rsidRPr="004575AB" w:rsidRDefault="00B57A72" w:rsidP="00F3442F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1.1</w:t>
            </w:r>
          </w:p>
        </w:tc>
        <w:tc>
          <w:tcPr>
            <w:tcW w:w="7087" w:type="dxa"/>
            <w:gridSpan w:val="2"/>
          </w:tcPr>
          <w:p w14:paraId="776EC364" w14:textId="4E8EF89F" w:rsidR="009D2637" w:rsidRPr="004575AB" w:rsidRDefault="00361F0C" w:rsidP="00F3442F">
            <w:pPr>
              <w:rPr>
                <w:rFonts w:ascii="Lato" w:eastAsia="Times New Roman" w:hAnsi="Lato" w:cstheme="minorHAnsi"/>
                <w:sz w:val="22"/>
                <w:szCs w:val="22"/>
                <w:lang w:val="en-GB" w:eastAsia="nl-NL"/>
              </w:rPr>
            </w:pPr>
            <w:r w:rsidRPr="00361F0C">
              <w:rPr>
                <w:rFonts w:ascii="Lato" w:hAnsi="Lato" w:cstheme="minorHAnsi"/>
                <w:snapToGrid w:val="0"/>
                <w:sz w:val="22"/>
                <w:szCs w:val="22"/>
              </w:rPr>
              <w:t xml:space="preserve">The management is involved and appoints a Green Key Establishment Representative from amongst the staff of the establishment. (I) </w:t>
            </w:r>
          </w:p>
        </w:tc>
        <w:tc>
          <w:tcPr>
            <w:tcW w:w="2694" w:type="dxa"/>
          </w:tcPr>
          <w:p w14:paraId="6F4ACD89" w14:textId="7DF47725" w:rsidR="00B57A72" w:rsidRPr="004575AB" w:rsidRDefault="00B57A72" w:rsidP="006821F2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4575AB">
              <w:rPr>
                <w:rFonts w:ascii="Lato" w:hAnsi="Lato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z w:val="22"/>
                  <w:szCs w:val="22"/>
                </w:rPr>
                <w:id w:val="81506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637" w:rsidRPr="004575A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z w:val="22"/>
                  <w:szCs w:val="22"/>
                </w:rPr>
                <w:id w:val="279393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637" w:rsidRPr="004575A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23BBE480" w14:textId="6B596177" w:rsidR="00B57A72" w:rsidRPr="004575AB" w:rsidRDefault="00B57A72" w:rsidP="006821F2">
            <w:pPr>
              <w:jc w:val="center"/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</w:p>
        </w:tc>
      </w:tr>
      <w:tr w:rsidR="00B57A72" w:rsidRPr="004575AB" w14:paraId="3E3A3110" w14:textId="77777777" w:rsidTr="00024F1A">
        <w:trPr>
          <w:jc w:val="center"/>
        </w:trPr>
        <w:tc>
          <w:tcPr>
            <w:tcW w:w="846" w:type="dxa"/>
            <w:gridSpan w:val="2"/>
          </w:tcPr>
          <w:p w14:paraId="6BD62573" w14:textId="752EC9EA" w:rsidR="00B57A72" w:rsidRPr="004575AB" w:rsidRDefault="00B57A72" w:rsidP="00212900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1.2</w:t>
            </w:r>
          </w:p>
        </w:tc>
        <w:tc>
          <w:tcPr>
            <w:tcW w:w="7087" w:type="dxa"/>
            <w:gridSpan w:val="2"/>
          </w:tcPr>
          <w:p w14:paraId="1167A8B6" w14:textId="4412AAF0" w:rsidR="00B57A72" w:rsidRPr="004575AB" w:rsidRDefault="00361F0C" w:rsidP="00212900">
            <w:pPr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  <w:r w:rsidRPr="00361F0C">
              <w:rPr>
                <w:rFonts w:ascii="Lato" w:hAnsi="Lato" w:cstheme="minorHAnsi"/>
                <w:sz w:val="22"/>
                <w:szCs w:val="22"/>
              </w:rPr>
              <w:t>The establishment formulates strategic sustainability targets. (I)</w:t>
            </w:r>
          </w:p>
        </w:tc>
        <w:tc>
          <w:tcPr>
            <w:tcW w:w="2694" w:type="dxa"/>
          </w:tcPr>
          <w:p w14:paraId="50C01260" w14:textId="5E9F7F0B" w:rsidR="00B57A72" w:rsidRPr="004575AB" w:rsidRDefault="00B57A72" w:rsidP="00212900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1418586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637"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-60273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637"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</w:p>
          <w:p w14:paraId="738DD8EB" w14:textId="6FC0656C" w:rsidR="00B57A72" w:rsidRPr="004575AB" w:rsidRDefault="00B57A72" w:rsidP="00212900">
            <w:pPr>
              <w:jc w:val="center"/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</w:p>
        </w:tc>
      </w:tr>
      <w:tr w:rsidR="00B57A72" w:rsidRPr="004575AB" w14:paraId="13C1068B" w14:textId="77777777" w:rsidTr="00024F1A">
        <w:trPr>
          <w:jc w:val="center"/>
        </w:trPr>
        <w:tc>
          <w:tcPr>
            <w:tcW w:w="846" w:type="dxa"/>
            <w:gridSpan w:val="2"/>
          </w:tcPr>
          <w:p w14:paraId="59791651" w14:textId="77777777" w:rsidR="00B57A72" w:rsidRPr="004575AB" w:rsidRDefault="00B57A72" w:rsidP="00212900">
            <w:pPr>
              <w:rPr>
                <w:rFonts w:ascii="Lato" w:eastAsia="Times New Roman" w:hAnsi="Lato"/>
                <w:sz w:val="22"/>
                <w:szCs w:val="22"/>
                <w:lang w:val="en-GB"/>
              </w:rPr>
            </w:pPr>
            <w:r w:rsidRPr="004575AB">
              <w:rPr>
                <w:rFonts w:ascii="Lato" w:eastAsia="Times New Roman" w:hAnsi="Lato"/>
                <w:sz w:val="22"/>
                <w:szCs w:val="22"/>
                <w:lang w:val="en-GB"/>
              </w:rPr>
              <w:t>1.3</w:t>
            </w:r>
          </w:p>
        </w:tc>
        <w:tc>
          <w:tcPr>
            <w:tcW w:w="7087" w:type="dxa"/>
            <w:gridSpan w:val="2"/>
          </w:tcPr>
          <w:p w14:paraId="155A03A9" w14:textId="677D6240" w:rsidR="00B57A72" w:rsidRPr="004575AB" w:rsidRDefault="006E7E2A" w:rsidP="0021290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6E7E2A">
              <w:rPr>
                <w:rFonts w:ascii="Lato" w:hAnsi="Lato" w:cstheme="minorHAnsi"/>
                <w:sz w:val="22"/>
                <w:szCs w:val="22"/>
              </w:rPr>
              <w:t>The establishment formulates an action plan aligned with its</w:t>
            </w:r>
            <w:r>
              <w:rPr>
                <w:rFonts w:ascii="Lato" w:hAnsi="Lato" w:cstheme="minorHAnsi"/>
                <w:sz w:val="22"/>
                <w:szCs w:val="22"/>
              </w:rPr>
              <w:t xml:space="preserve"> </w:t>
            </w:r>
            <w:r w:rsidRPr="006E7E2A">
              <w:rPr>
                <w:rFonts w:ascii="Lato" w:hAnsi="Lato" w:cstheme="minorHAnsi"/>
                <w:sz w:val="22"/>
                <w:szCs w:val="22"/>
              </w:rPr>
              <w:t>strategic sustainability targets. (I)</w:t>
            </w:r>
          </w:p>
        </w:tc>
        <w:tc>
          <w:tcPr>
            <w:tcW w:w="2694" w:type="dxa"/>
          </w:tcPr>
          <w:p w14:paraId="394B22E4" w14:textId="06F2E8E9" w:rsidR="00B57A72" w:rsidRPr="004575AB" w:rsidRDefault="00B57A72" w:rsidP="00212900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4575AB">
              <w:rPr>
                <w:rFonts w:ascii="Lato" w:hAnsi="Lato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z w:val="22"/>
                  <w:szCs w:val="22"/>
                </w:rPr>
                <w:id w:val="105605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637" w:rsidRPr="004575A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z w:val="22"/>
                  <w:szCs w:val="22"/>
                </w:rPr>
                <w:id w:val="-212137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637" w:rsidRPr="004575A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12865D06" w14:textId="42FFD3EC" w:rsidR="00B57A72" w:rsidRPr="004575AB" w:rsidRDefault="00B57A72" w:rsidP="00212900">
            <w:pPr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236206" w:rsidRPr="004575AB" w14:paraId="6DF978E2" w14:textId="77777777" w:rsidTr="00236206">
        <w:trPr>
          <w:trHeight w:val="541"/>
          <w:jc w:val="center"/>
        </w:trPr>
        <w:tc>
          <w:tcPr>
            <w:tcW w:w="10627" w:type="dxa"/>
            <w:gridSpan w:val="5"/>
          </w:tcPr>
          <w:p w14:paraId="5C3B675E" w14:textId="79739D77" w:rsidR="00236206" w:rsidRPr="00236206" w:rsidRDefault="00236206" w:rsidP="00236206">
            <w:pPr>
              <w:spacing w:before="240" w:after="240"/>
              <w:ind w:left="306"/>
              <w:jc w:val="center"/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</w:pPr>
            <w:r w:rsidRPr="00236206"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  <w:t>Corporate Social Responsibility</w:t>
            </w:r>
          </w:p>
        </w:tc>
      </w:tr>
      <w:tr w:rsidR="00B57A72" w:rsidRPr="004575AB" w14:paraId="6C769082" w14:textId="77777777" w:rsidTr="00024F1A">
        <w:trPr>
          <w:jc w:val="center"/>
        </w:trPr>
        <w:tc>
          <w:tcPr>
            <w:tcW w:w="846" w:type="dxa"/>
            <w:gridSpan w:val="2"/>
          </w:tcPr>
          <w:p w14:paraId="6F24C87A" w14:textId="77777777" w:rsidR="00B57A72" w:rsidRPr="004575AB" w:rsidRDefault="00B57A72" w:rsidP="00212900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1.4</w:t>
            </w:r>
          </w:p>
        </w:tc>
        <w:tc>
          <w:tcPr>
            <w:tcW w:w="7087" w:type="dxa"/>
            <w:gridSpan w:val="2"/>
          </w:tcPr>
          <w:p w14:paraId="712BE32F" w14:textId="35A8CE38" w:rsidR="00B57A72" w:rsidRPr="004575AB" w:rsidRDefault="006E7E2A" w:rsidP="0021290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6E7E2A">
              <w:rPr>
                <w:rFonts w:ascii="Lato" w:hAnsi="Lato" w:cstheme="minorHAnsi"/>
                <w:snapToGrid w:val="0"/>
                <w:sz w:val="22"/>
                <w:szCs w:val="22"/>
              </w:rPr>
              <w:t xml:space="preserve">The establishment ensures fair labour practices, including written contracts, equal pay for equal work, and remuneration at or above the living wage for all employees and subcontracted workers. (I) </w:t>
            </w:r>
          </w:p>
        </w:tc>
        <w:tc>
          <w:tcPr>
            <w:tcW w:w="2694" w:type="dxa"/>
          </w:tcPr>
          <w:p w14:paraId="3BB76D72" w14:textId="3DB1E60D" w:rsidR="00B57A72" w:rsidRPr="004575AB" w:rsidRDefault="00B57A72" w:rsidP="00212900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-1745182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637"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-1919629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637"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</w:p>
          <w:p w14:paraId="06EE937F" w14:textId="6B71EFF4" w:rsidR="00B57A72" w:rsidRPr="004575AB" w:rsidRDefault="00B57A72" w:rsidP="00212900">
            <w:pPr>
              <w:jc w:val="center"/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</w:p>
        </w:tc>
      </w:tr>
      <w:tr w:rsidR="00B57A72" w:rsidRPr="004575AB" w14:paraId="1E518197" w14:textId="77777777" w:rsidTr="00024F1A">
        <w:trPr>
          <w:jc w:val="center"/>
        </w:trPr>
        <w:tc>
          <w:tcPr>
            <w:tcW w:w="846" w:type="dxa"/>
            <w:gridSpan w:val="2"/>
          </w:tcPr>
          <w:p w14:paraId="1B92AB4A" w14:textId="77777777" w:rsidR="00B57A72" w:rsidRPr="004575AB" w:rsidRDefault="00B57A72" w:rsidP="00212900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1.5</w:t>
            </w: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</w:tcPr>
          <w:p w14:paraId="64C1E443" w14:textId="720452AC" w:rsidR="00B57A72" w:rsidRPr="004575AB" w:rsidRDefault="006E7E2A" w:rsidP="0021290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6E7E2A">
              <w:rPr>
                <w:rFonts w:ascii="Lato" w:eastAsia="Calibri" w:hAnsi="Lato" w:cstheme="minorHAnsi"/>
                <w:sz w:val="22"/>
                <w:szCs w:val="22"/>
                <w:lang w:eastAsia="en-US"/>
              </w:rPr>
              <w:t xml:space="preserve">The establishment does not use or accept child labour and ensures the protection of minors in employment. (I) </w:t>
            </w:r>
          </w:p>
        </w:tc>
        <w:tc>
          <w:tcPr>
            <w:tcW w:w="2694" w:type="dxa"/>
          </w:tcPr>
          <w:p w14:paraId="7D5EC8E2" w14:textId="1CEB1B87" w:rsidR="00B57A72" w:rsidRPr="004575AB" w:rsidRDefault="00B57A72" w:rsidP="00212900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4575AB">
              <w:rPr>
                <w:rFonts w:ascii="Lato" w:hAnsi="Lato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z w:val="22"/>
                  <w:szCs w:val="22"/>
                </w:rPr>
                <w:id w:val="191080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637" w:rsidRPr="004575A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z w:val="22"/>
                <w:szCs w:val="22"/>
              </w:rPr>
              <w:t xml:space="preserve">  </w:t>
            </w:r>
            <w:r w:rsidR="009D2637" w:rsidRPr="004575AB">
              <w:rPr>
                <w:rFonts w:ascii="Lato" w:hAnsi="Lato"/>
                <w:sz w:val="22"/>
                <w:szCs w:val="22"/>
              </w:rPr>
              <w:t xml:space="preserve"> </w:t>
            </w:r>
            <w:r w:rsidRPr="004575AB">
              <w:rPr>
                <w:rFonts w:ascii="Lato" w:hAnsi="Lato"/>
                <w:sz w:val="22"/>
                <w:szCs w:val="22"/>
              </w:rPr>
              <w:t xml:space="preserve">No  </w:t>
            </w:r>
            <w:sdt>
              <w:sdtPr>
                <w:rPr>
                  <w:rFonts w:ascii="Lato" w:hAnsi="Lato"/>
                  <w:sz w:val="22"/>
                  <w:szCs w:val="22"/>
                </w:rPr>
                <w:id w:val="192437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637" w:rsidRPr="004575A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384D918B" w14:textId="0D0F6113" w:rsidR="00B57A72" w:rsidRPr="004575AB" w:rsidRDefault="00B57A72" w:rsidP="00212900">
            <w:pPr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B57A72" w:rsidRPr="004575AB" w14:paraId="6303A7E9" w14:textId="77777777" w:rsidTr="00024F1A">
        <w:trPr>
          <w:jc w:val="center"/>
        </w:trPr>
        <w:tc>
          <w:tcPr>
            <w:tcW w:w="846" w:type="dxa"/>
            <w:gridSpan w:val="2"/>
            <w:tcBorders>
              <w:right w:val="single" w:sz="4" w:space="0" w:color="auto"/>
            </w:tcBorders>
          </w:tcPr>
          <w:p w14:paraId="37E5336E" w14:textId="77777777" w:rsidR="00B57A72" w:rsidRPr="004575AB" w:rsidRDefault="00B57A72" w:rsidP="00212900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1.6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D7ED" w14:textId="405BF2FD" w:rsidR="00B57A72" w:rsidRPr="004575AB" w:rsidRDefault="006E7E2A" w:rsidP="0021290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6E7E2A">
              <w:rPr>
                <w:rFonts w:ascii="Lato" w:hAnsi="Lato" w:cstheme="minorHAnsi"/>
                <w:sz w:val="22"/>
                <w:szCs w:val="22"/>
              </w:rPr>
              <w:t>The establishment provides accessible and non</w:t>
            </w:r>
            <w:r w:rsidRPr="006E7E2A">
              <w:rPr>
                <w:rFonts w:ascii="Lato" w:hAnsi="Lato" w:cstheme="minorHAnsi"/>
                <w:sz w:val="22"/>
                <w:szCs w:val="22"/>
              </w:rPr>
              <w:noBreakHyphen/>
              <w:t xml:space="preserve">retaliatory grievance and whistleblower mechanisms for reporting exploitation, discrimination and harassment. (I) 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5529E8C" w14:textId="4B9C15D9" w:rsidR="00B57A72" w:rsidRPr="004575AB" w:rsidRDefault="00B57A72" w:rsidP="00212900">
            <w:pPr>
              <w:jc w:val="center"/>
              <w:rPr>
                <w:rFonts w:ascii="Lato" w:eastAsia="Calibri" w:hAnsi="Lato"/>
                <w:sz w:val="22"/>
                <w:szCs w:val="22"/>
                <w:lang w:eastAsia="en-US"/>
              </w:rPr>
            </w:pPr>
            <w:r w:rsidRPr="004575AB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Yes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-168519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637" w:rsidRPr="004575AB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4575AB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   No 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119056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637" w:rsidRPr="004575AB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  <w:p w14:paraId="7D996002" w14:textId="220BCC14" w:rsidR="00B57A72" w:rsidRPr="004575AB" w:rsidRDefault="00B57A72" w:rsidP="00212900">
            <w:pPr>
              <w:jc w:val="center"/>
              <w:rPr>
                <w:rFonts w:ascii="Lato" w:eastAsia="Calibri" w:hAnsi="Lato"/>
                <w:sz w:val="22"/>
                <w:szCs w:val="22"/>
                <w:lang w:val="en-GB" w:eastAsia="en-US"/>
              </w:rPr>
            </w:pPr>
          </w:p>
        </w:tc>
      </w:tr>
      <w:tr w:rsidR="006E7E2A" w:rsidRPr="004575AB" w14:paraId="2A94B242" w14:textId="77777777" w:rsidTr="00024F1A">
        <w:trPr>
          <w:jc w:val="center"/>
        </w:trPr>
        <w:tc>
          <w:tcPr>
            <w:tcW w:w="846" w:type="dxa"/>
            <w:gridSpan w:val="2"/>
            <w:tcBorders>
              <w:right w:val="single" w:sz="4" w:space="0" w:color="auto"/>
            </w:tcBorders>
          </w:tcPr>
          <w:p w14:paraId="54E44B0C" w14:textId="518E7872" w:rsidR="006E7E2A" w:rsidRPr="004575AB" w:rsidRDefault="006E7E2A" w:rsidP="006E7E2A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1.7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DC0E" w14:textId="078D57BF" w:rsidR="006E7E2A" w:rsidRPr="006E7E2A" w:rsidRDefault="006E7E2A" w:rsidP="006E7E2A">
            <w:pPr>
              <w:tabs>
                <w:tab w:val="left" w:pos="4890"/>
              </w:tabs>
              <w:rPr>
                <w:rFonts w:ascii="Lato" w:hAnsi="Lato" w:cstheme="minorHAnsi"/>
                <w:sz w:val="22"/>
                <w:szCs w:val="22"/>
              </w:rPr>
            </w:pPr>
            <w:r w:rsidRPr="006E7E2A">
              <w:rPr>
                <w:rFonts w:ascii="Lato" w:hAnsi="Lato" w:cstheme="minorHAnsi"/>
                <w:sz w:val="22"/>
                <w:szCs w:val="22"/>
              </w:rPr>
              <w:t>The establishment has procedures in place to ensure a safe and healthy working environment. (I)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249F6FA" w14:textId="42CD3854" w:rsidR="006E7E2A" w:rsidRPr="004575AB" w:rsidRDefault="006E7E2A" w:rsidP="006E7E2A">
            <w:pPr>
              <w:jc w:val="center"/>
              <w:rPr>
                <w:rFonts w:ascii="Lato" w:eastAsia="Calibri" w:hAnsi="Lato"/>
                <w:sz w:val="22"/>
                <w:szCs w:val="22"/>
                <w:lang w:eastAsia="en-US"/>
              </w:rPr>
            </w:pPr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Yes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-1119288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   No 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67577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6E7E2A" w:rsidRPr="004575AB" w14:paraId="20125E87" w14:textId="77777777" w:rsidTr="00024F1A">
        <w:trPr>
          <w:jc w:val="center"/>
        </w:trPr>
        <w:tc>
          <w:tcPr>
            <w:tcW w:w="846" w:type="dxa"/>
            <w:gridSpan w:val="2"/>
            <w:tcBorders>
              <w:right w:val="single" w:sz="4" w:space="0" w:color="auto"/>
            </w:tcBorders>
          </w:tcPr>
          <w:p w14:paraId="74B69C83" w14:textId="1268C444" w:rsidR="006E7E2A" w:rsidRPr="004575AB" w:rsidRDefault="006E7E2A" w:rsidP="006E7E2A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1.8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4ADF" w14:textId="31276ACC" w:rsidR="006E7E2A" w:rsidRPr="006E7E2A" w:rsidRDefault="006E7E2A" w:rsidP="006E7E2A">
            <w:pPr>
              <w:tabs>
                <w:tab w:val="left" w:pos="2445"/>
              </w:tabs>
              <w:rPr>
                <w:rFonts w:ascii="Lato" w:hAnsi="Lato" w:cstheme="minorHAnsi"/>
                <w:sz w:val="22"/>
                <w:szCs w:val="22"/>
              </w:rPr>
            </w:pPr>
            <w:r w:rsidRPr="006E7E2A">
              <w:rPr>
                <w:rFonts w:ascii="Lato" w:hAnsi="Lato" w:cstheme="minorHAnsi"/>
                <w:sz w:val="22"/>
                <w:szCs w:val="22"/>
              </w:rPr>
              <w:t>The establishment actively</w:t>
            </w:r>
            <w:r>
              <w:rPr>
                <w:rFonts w:ascii="Lato" w:hAnsi="Lato" w:cstheme="minorHAnsi"/>
                <w:sz w:val="22"/>
                <w:szCs w:val="22"/>
              </w:rPr>
              <w:t xml:space="preserve"> </w:t>
            </w:r>
            <w:r w:rsidRPr="006E7E2A">
              <w:rPr>
                <w:rFonts w:ascii="Lato" w:hAnsi="Lato" w:cstheme="minorHAnsi"/>
                <w:sz w:val="22"/>
                <w:szCs w:val="22"/>
              </w:rPr>
              <w:t>cooperates with a defined number of relevant external stakeholders on environmental or social community development initiatives. (I)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6081B77" w14:textId="7E51FE43" w:rsidR="006E7E2A" w:rsidRPr="004575AB" w:rsidRDefault="006E7E2A" w:rsidP="006E7E2A">
            <w:pPr>
              <w:jc w:val="center"/>
              <w:rPr>
                <w:rFonts w:ascii="Lato" w:eastAsia="Calibri" w:hAnsi="Lato"/>
                <w:sz w:val="22"/>
                <w:szCs w:val="22"/>
                <w:lang w:eastAsia="en-US"/>
              </w:rPr>
            </w:pPr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Yes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-185046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   No 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537940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6E7E2A" w:rsidRPr="004575AB" w14:paraId="5F3ED745" w14:textId="77777777" w:rsidTr="00024F1A">
        <w:trPr>
          <w:jc w:val="center"/>
        </w:trPr>
        <w:tc>
          <w:tcPr>
            <w:tcW w:w="846" w:type="dxa"/>
            <w:gridSpan w:val="2"/>
            <w:tcBorders>
              <w:right w:val="single" w:sz="4" w:space="0" w:color="auto"/>
            </w:tcBorders>
          </w:tcPr>
          <w:p w14:paraId="0806211E" w14:textId="1D453859" w:rsidR="006E7E2A" w:rsidRPr="004575AB" w:rsidRDefault="006E7E2A" w:rsidP="006E7E2A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1.9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29FA" w14:textId="28700FC1" w:rsidR="006E7E2A" w:rsidRPr="006E7E2A" w:rsidRDefault="006E7E2A" w:rsidP="006E7E2A">
            <w:pPr>
              <w:rPr>
                <w:rFonts w:ascii="Lato" w:hAnsi="Lato" w:cstheme="minorHAnsi"/>
                <w:sz w:val="22"/>
                <w:szCs w:val="22"/>
              </w:rPr>
            </w:pPr>
            <w:r w:rsidRPr="006E7E2A">
              <w:rPr>
                <w:rFonts w:ascii="Lato" w:hAnsi="Lato" w:cstheme="minorHAnsi"/>
                <w:sz w:val="22"/>
                <w:szCs w:val="22"/>
              </w:rPr>
              <w:t>The establishment demonstrates respect for Indigenous Peoples in its operations and representations. (I)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F2450DB" w14:textId="53CBB354" w:rsidR="006E7E2A" w:rsidRPr="004575AB" w:rsidRDefault="006E7E2A" w:rsidP="006E7E2A">
            <w:pPr>
              <w:jc w:val="center"/>
              <w:rPr>
                <w:rFonts w:ascii="Lato" w:eastAsia="Calibri" w:hAnsi="Lato"/>
                <w:sz w:val="22"/>
                <w:szCs w:val="22"/>
                <w:lang w:eastAsia="en-US"/>
              </w:rPr>
            </w:pPr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Yes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142869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   No 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1736973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6E7E2A" w:rsidRPr="004575AB" w14:paraId="22FDFEEC" w14:textId="77777777" w:rsidTr="00024F1A">
        <w:trPr>
          <w:jc w:val="center"/>
        </w:trPr>
        <w:tc>
          <w:tcPr>
            <w:tcW w:w="846" w:type="dxa"/>
            <w:gridSpan w:val="2"/>
            <w:tcBorders>
              <w:right w:val="single" w:sz="4" w:space="0" w:color="auto"/>
            </w:tcBorders>
          </w:tcPr>
          <w:p w14:paraId="08E56813" w14:textId="014ECFB7" w:rsidR="006E7E2A" w:rsidRDefault="006E7E2A" w:rsidP="006E7E2A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1.10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66F5" w14:textId="0BA6005E" w:rsidR="006E7E2A" w:rsidRPr="006E7E2A" w:rsidRDefault="006E7E2A" w:rsidP="006E7E2A">
            <w:pPr>
              <w:rPr>
                <w:rFonts w:ascii="Lato" w:hAnsi="Lato" w:cstheme="minorHAnsi"/>
                <w:sz w:val="22"/>
                <w:szCs w:val="22"/>
              </w:rPr>
            </w:pPr>
            <w:r w:rsidRPr="006E7E2A">
              <w:rPr>
                <w:rFonts w:ascii="Lato" w:hAnsi="Lato" w:cstheme="minorHAnsi"/>
                <w:sz w:val="22"/>
                <w:szCs w:val="22"/>
              </w:rPr>
              <w:t>The establishment has procedures in place either focusing on equitable recruitment or equitable development regardless of ethnicity, gender identity, disability, age, sexual orientation, religion, or socio-economic background. (I)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338BED7" w14:textId="54F271F4" w:rsidR="006E7E2A" w:rsidRPr="004575AB" w:rsidRDefault="006E7E2A" w:rsidP="006E7E2A">
            <w:pPr>
              <w:jc w:val="center"/>
              <w:rPr>
                <w:rFonts w:ascii="Lato" w:eastAsia="Calibri" w:hAnsi="Lato"/>
                <w:sz w:val="22"/>
                <w:szCs w:val="22"/>
                <w:lang w:eastAsia="en-US"/>
              </w:rPr>
            </w:pPr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Yes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-185657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   No 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87821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6E7E2A" w:rsidRPr="004575AB" w14:paraId="07CF7831" w14:textId="77777777" w:rsidTr="00024F1A">
        <w:trPr>
          <w:jc w:val="center"/>
        </w:trPr>
        <w:tc>
          <w:tcPr>
            <w:tcW w:w="846" w:type="dxa"/>
            <w:gridSpan w:val="2"/>
            <w:tcBorders>
              <w:right w:val="single" w:sz="4" w:space="0" w:color="auto"/>
            </w:tcBorders>
          </w:tcPr>
          <w:p w14:paraId="5B0D6B0F" w14:textId="0F662198" w:rsidR="006E7E2A" w:rsidRDefault="006E7E2A" w:rsidP="006E7E2A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1.11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0AA6" w14:textId="7DFBD8F5" w:rsidR="006E7E2A" w:rsidRPr="006E7E2A" w:rsidRDefault="006E7E2A" w:rsidP="006E7E2A">
            <w:pPr>
              <w:rPr>
                <w:rFonts w:ascii="Lato" w:hAnsi="Lato" w:cstheme="minorHAnsi"/>
                <w:sz w:val="22"/>
                <w:szCs w:val="22"/>
              </w:rPr>
            </w:pPr>
            <w:r w:rsidRPr="006E7E2A">
              <w:rPr>
                <w:rFonts w:ascii="Lato" w:hAnsi="Lato" w:cstheme="minorHAnsi"/>
                <w:sz w:val="22"/>
                <w:szCs w:val="22"/>
              </w:rPr>
              <w:t>The establishment provides access for people with additional accessibility needs by focusing on minimum 1 defined accessibility category and implementing the required minimum measures for that category. (I)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A9240DE" w14:textId="3EE28886" w:rsidR="006E7E2A" w:rsidRPr="004575AB" w:rsidRDefault="006E7E2A" w:rsidP="006E7E2A">
            <w:pPr>
              <w:jc w:val="center"/>
              <w:rPr>
                <w:rFonts w:ascii="Lato" w:eastAsia="Calibri" w:hAnsi="Lato"/>
                <w:sz w:val="22"/>
                <w:szCs w:val="22"/>
                <w:lang w:eastAsia="en-US"/>
              </w:rPr>
            </w:pPr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Yes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-401301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   No 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-49911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6E7E2A" w:rsidRPr="004575AB" w14:paraId="426731EA" w14:textId="77777777" w:rsidTr="00024F1A">
        <w:trPr>
          <w:jc w:val="center"/>
        </w:trPr>
        <w:tc>
          <w:tcPr>
            <w:tcW w:w="846" w:type="dxa"/>
            <w:gridSpan w:val="2"/>
            <w:tcBorders>
              <w:right w:val="single" w:sz="4" w:space="0" w:color="auto"/>
            </w:tcBorders>
          </w:tcPr>
          <w:p w14:paraId="38A9539D" w14:textId="24BE4750" w:rsidR="006E7E2A" w:rsidRDefault="006E7E2A" w:rsidP="006E7E2A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1.12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7750" w14:textId="7C0EB244" w:rsidR="006E7E2A" w:rsidRPr="006E7E2A" w:rsidRDefault="006E7E2A" w:rsidP="006E7E2A">
            <w:pPr>
              <w:rPr>
                <w:rFonts w:ascii="Lato" w:hAnsi="Lato" w:cstheme="minorHAnsi"/>
                <w:sz w:val="22"/>
                <w:szCs w:val="22"/>
              </w:rPr>
            </w:pPr>
            <w:r w:rsidRPr="006E7E2A">
              <w:rPr>
                <w:rFonts w:ascii="Lato" w:hAnsi="Lato" w:cstheme="minorHAnsi"/>
                <w:sz w:val="22"/>
                <w:szCs w:val="22"/>
              </w:rPr>
              <w:t>Plants, and animals, as well as historical and archaeological artefacts, are only sold, traded, or displayed in accordance with international law. (I)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7632AA1" w14:textId="660FC54B" w:rsidR="006E7E2A" w:rsidRPr="004575AB" w:rsidRDefault="006E7E2A" w:rsidP="006E7E2A">
            <w:pPr>
              <w:jc w:val="center"/>
              <w:rPr>
                <w:rFonts w:ascii="Lato" w:eastAsia="Calibri" w:hAnsi="Lato"/>
                <w:sz w:val="22"/>
                <w:szCs w:val="22"/>
                <w:lang w:eastAsia="en-US"/>
              </w:rPr>
            </w:pPr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Yes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65803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   No 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-168426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6E7E2A" w:rsidRPr="004575AB" w14:paraId="457FBF14" w14:textId="77777777" w:rsidTr="00024F1A">
        <w:trPr>
          <w:jc w:val="center"/>
        </w:trPr>
        <w:tc>
          <w:tcPr>
            <w:tcW w:w="846" w:type="dxa"/>
            <w:gridSpan w:val="2"/>
            <w:tcBorders>
              <w:right w:val="single" w:sz="4" w:space="0" w:color="auto"/>
            </w:tcBorders>
          </w:tcPr>
          <w:p w14:paraId="1C5F51BA" w14:textId="01B3C33D" w:rsidR="006E7E2A" w:rsidRDefault="006E7E2A" w:rsidP="006E7E2A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1.13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04FF" w14:textId="1A5598D1" w:rsidR="006E7E2A" w:rsidRPr="006E7E2A" w:rsidRDefault="006E7E2A" w:rsidP="006E7E2A">
            <w:pPr>
              <w:rPr>
                <w:rFonts w:ascii="Lato" w:hAnsi="Lato" w:cstheme="minorHAnsi"/>
                <w:sz w:val="22"/>
                <w:szCs w:val="22"/>
              </w:rPr>
            </w:pPr>
            <w:r w:rsidRPr="006E7E2A">
              <w:rPr>
                <w:rFonts w:ascii="Lato" w:hAnsi="Lato" w:cstheme="minorHAnsi"/>
                <w:sz w:val="22"/>
                <w:szCs w:val="22"/>
              </w:rPr>
              <w:t>The establishment does not offer,</w:t>
            </w:r>
            <w:r w:rsidRPr="006E7E2A">
              <w:t xml:space="preserve"> </w:t>
            </w:r>
            <w:r w:rsidRPr="006E7E2A">
              <w:rPr>
                <w:rFonts w:ascii="Lato" w:hAnsi="Lato" w:cstheme="minorHAnsi"/>
                <w:sz w:val="22"/>
                <w:szCs w:val="22"/>
              </w:rPr>
              <w:t>promote, or facilitate entertainment, excursions, or activities that involve the exploitation or suffering of animals. (I)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3FF5580" w14:textId="327BA0B7" w:rsidR="006E7E2A" w:rsidRPr="004575AB" w:rsidRDefault="006E7E2A" w:rsidP="006E7E2A">
            <w:pPr>
              <w:jc w:val="center"/>
              <w:rPr>
                <w:rFonts w:ascii="Lato" w:eastAsia="Calibri" w:hAnsi="Lato"/>
                <w:sz w:val="22"/>
                <w:szCs w:val="22"/>
                <w:lang w:eastAsia="en-US"/>
              </w:rPr>
            </w:pPr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Yes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20352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   No 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177775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6E7E2A" w:rsidRPr="004575AB" w14:paraId="3EA118CB" w14:textId="77777777" w:rsidTr="00024F1A">
        <w:trPr>
          <w:jc w:val="center"/>
        </w:trPr>
        <w:tc>
          <w:tcPr>
            <w:tcW w:w="846" w:type="dxa"/>
            <w:gridSpan w:val="2"/>
            <w:tcBorders>
              <w:right w:val="single" w:sz="4" w:space="0" w:color="auto"/>
            </w:tcBorders>
          </w:tcPr>
          <w:p w14:paraId="4AB5E87F" w14:textId="089A97DE" w:rsidR="006E7E2A" w:rsidRDefault="006E7E2A" w:rsidP="006E7E2A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1.14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31C5" w14:textId="5A7507A2" w:rsidR="006E7E2A" w:rsidRPr="006E7E2A" w:rsidRDefault="006E7E2A" w:rsidP="006E7E2A">
            <w:pPr>
              <w:rPr>
                <w:rFonts w:ascii="Lato" w:hAnsi="Lato" w:cstheme="minorHAnsi"/>
                <w:sz w:val="22"/>
                <w:szCs w:val="22"/>
              </w:rPr>
            </w:pPr>
            <w:r w:rsidRPr="006E7E2A">
              <w:rPr>
                <w:rFonts w:ascii="Lato" w:hAnsi="Lato" w:cstheme="minorHAnsi"/>
                <w:sz w:val="22"/>
                <w:szCs w:val="22"/>
              </w:rPr>
              <w:t>Animal welfare guidelines are followed when the establishment keeps animals on its premises. (I)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F73200B" w14:textId="379EB57C" w:rsidR="006E7E2A" w:rsidRPr="004575AB" w:rsidRDefault="006E7E2A" w:rsidP="006E7E2A">
            <w:pPr>
              <w:jc w:val="center"/>
              <w:rPr>
                <w:rFonts w:ascii="Lato" w:eastAsia="Calibri" w:hAnsi="Lato"/>
                <w:sz w:val="22"/>
                <w:szCs w:val="22"/>
                <w:lang w:eastAsia="en-US"/>
              </w:rPr>
            </w:pPr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Yes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-1750959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   No 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206166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236206" w:rsidRPr="004575AB" w14:paraId="1553D4DB" w14:textId="77777777" w:rsidTr="00C21102">
        <w:trPr>
          <w:jc w:val="center"/>
        </w:trPr>
        <w:tc>
          <w:tcPr>
            <w:tcW w:w="10627" w:type="dxa"/>
            <w:gridSpan w:val="5"/>
          </w:tcPr>
          <w:p w14:paraId="36271B6C" w14:textId="46377BF5" w:rsidR="00236206" w:rsidRPr="00764BF8" w:rsidRDefault="00236206" w:rsidP="00236206">
            <w:pPr>
              <w:spacing w:before="240" w:after="240"/>
              <w:jc w:val="center"/>
              <w:rPr>
                <w:rFonts w:ascii="Lato" w:eastAsia="Calibri" w:hAnsi="Lato"/>
                <w:sz w:val="22"/>
                <w:szCs w:val="22"/>
                <w:lang w:eastAsia="en-US"/>
              </w:rPr>
            </w:pPr>
            <w:r w:rsidRPr="00236206"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  <w:t>Team Engagement</w:t>
            </w:r>
          </w:p>
        </w:tc>
      </w:tr>
      <w:tr w:rsidR="00236206" w:rsidRPr="004575AB" w14:paraId="48BF2DDF" w14:textId="77777777" w:rsidTr="00024F1A">
        <w:trPr>
          <w:jc w:val="center"/>
        </w:trPr>
        <w:tc>
          <w:tcPr>
            <w:tcW w:w="846" w:type="dxa"/>
            <w:gridSpan w:val="2"/>
            <w:tcBorders>
              <w:right w:val="single" w:sz="4" w:space="0" w:color="auto"/>
            </w:tcBorders>
          </w:tcPr>
          <w:p w14:paraId="27B4E8C9" w14:textId="00284003" w:rsidR="00236206" w:rsidRDefault="00236206" w:rsidP="00236206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1.20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1D0B" w14:textId="47926DDB" w:rsidR="00236206" w:rsidRPr="006E7E2A" w:rsidRDefault="00236206" w:rsidP="00236206">
            <w:pPr>
              <w:rPr>
                <w:rFonts w:ascii="Lato" w:hAnsi="Lato" w:cstheme="minorHAnsi"/>
                <w:sz w:val="22"/>
                <w:szCs w:val="22"/>
              </w:rPr>
            </w:pPr>
            <w:r w:rsidRPr="00236206">
              <w:rPr>
                <w:rFonts w:ascii="Lato" w:hAnsi="Lato" w:cstheme="minorHAnsi"/>
                <w:sz w:val="22"/>
                <w:szCs w:val="22"/>
              </w:rPr>
              <w:t>The management briefs the staff at least 2 times per year on the establishment’s sustainability initiatives. (I)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98E076A" w14:textId="04FEEBD5" w:rsidR="00236206" w:rsidRPr="00764BF8" w:rsidRDefault="00236206" w:rsidP="00236206">
            <w:pPr>
              <w:jc w:val="center"/>
              <w:rPr>
                <w:rFonts w:ascii="Lato" w:eastAsia="Calibri" w:hAnsi="Lato"/>
                <w:sz w:val="22"/>
                <w:szCs w:val="22"/>
                <w:lang w:eastAsia="en-US"/>
              </w:rPr>
            </w:pPr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Yes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-139658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   No 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-30832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236206" w:rsidRPr="004575AB" w14:paraId="42EB8C97" w14:textId="77777777" w:rsidTr="00024F1A">
        <w:trPr>
          <w:jc w:val="center"/>
        </w:trPr>
        <w:tc>
          <w:tcPr>
            <w:tcW w:w="846" w:type="dxa"/>
            <w:gridSpan w:val="2"/>
            <w:tcBorders>
              <w:right w:val="single" w:sz="4" w:space="0" w:color="auto"/>
            </w:tcBorders>
          </w:tcPr>
          <w:p w14:paraId="3404B68F" w14:textId="1389A0BD" w:rsidR="00236206" w:rsidRDefault="00236206" w:rsidP="00236206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1.21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4E69" w14:textId="338B11B4" w:rsidR="00236206" w:rsidRPr="006E7E2A" w:rsidRDefault="00236206" w:rsidP="00236206">
            <w:pPr>
              <w:rPr>
                <w:rFonts w:ascii="Lato" w:hAnsi="Lato" w:cstheme="minorHAnsi"/>
                <w:sz w:val="22"/>
                <w:szCs w:val="22"/>
              </w:rPr>
            </w:pPr>
            <w:r w:rsidRPr="00236206">
              <w:rPr>
                <w:rFonts w:ascii="Lato" w:hAnsi="Lato" w:cstheme="minorHAnsi"/>
                <w:sz w:val="22"/>
                <w:szCs w:val="22"/>
              </w:rPr>
              <w:t>Annual sustainability training is provided to the staff. (I)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5B8F068" w14:textId="47F31CE9" w:rsidR="00236206" w:rsidRPr="00764BF8" w:rsidRDefault="00236206" w:rsidP="00236206">
            <w:pPr>
              <w:jc w:val="center"/>
              <w:rPr>
                <w:rFonts w:ascii="Lato" w:eastAsia="Calibri" w:hAnsi="Lato"/>
                <w:sz w:val="22"/>
                <w:szCs w:val="22"/>
                <w:lang w:eastAsia="en-US"/>
              </w:rPr>
            </w:pPr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Yes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-205815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   No 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1344899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236206" w:rsidRPr="004575AB" w14:paraId="57AF776C" w14:textId="77777777" w:rsidTr="00024F1A">
        <w:trPr>
          <w:jc w:val="center"/>
        </w:trPr>
        <w:tc>
          <w:tcPr>
            <w:tcW w:w="846" w:type="dxa"/>
            <w:gridSpan w:val="2"/>
            <w:tcBorders>
              <w:right w:val="single" w:sz="4" w:space="0" w:color="auto"/>
            </w:tcBorders>
          </w:tcPr>
          <w:p w14:paraId="163C48B9" w14:textId="6F39F72C" w:rsidR="00236206" w:rsidRDefault="00236206" w:rsidP="00236206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1.22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9F8D" w14:textId="352EC804" w:rsidR="00236206" w:rsidRPr="00236206" w:rsidRDefault="00236206" w:rsidP="00236206">
            <w:pPr>
              <w:rPr>
                <w:rFonts w:ascii="Lato" w:hAnsi="Lato" w:cstheme="minorHAnsi"/>
                <w:sz w:val="22"/>
                <w:szCs w:val="22"/>
              </w:rPr>
            </w:pPr>
            <w:r w:rsidRPr="00236206">
              <w:rPr>
                <w:rFonts w:ascii="Lato" w:hAnsi="Lato" w:cstheme="minorHAnsi"/>
                <w:sz w:val="22"/>
                <w:szCs w:val="22"/>
              </w:rPr>
              <w:t>The housekeeping service knows and implements the procedures</w:t>
            </w:r>
            <w:r>
              <w:rPr>
                <w:rFonts w:ascii="Lato" w:hAnsi="Lato" w:cstheme="minorHAnsi"/>
                <w:sz w:val="22"/>
                <w:szCs w:val="22"/>
              </w:rPr>
              <w:t xml:space="preserve"> </w:t>
            </w:r>
            <w:r w:rsidRPr="00236206">
              <w:rPr>
                <w:rFonts w:ascii="Lato" w:hAnsi="Lato" w:cstheme="minorHAnsi"/>
                <w:sz w:val="22"/>
                <w:szCs w:val="22"/>
              </w:rPr>
              <w:t>regarding change of towels and sheets. (I)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8FB9C7F" w14:textId="7A638137" w:rsidR="00236206" w:rsidRPr="00764BF8" w:rsidRDefault="00236206" w:rsidP="00236206">
            <w:pPr>
              <w:jc w:val="center"/>
              <w:rPr>
                <w:rFonts w:ascii="Lato" w:eastAsia="Calibri" w:hAnsi="Lato"/>
                <w:sz w:val="22"/>
                <w:szCs w:val="22"/>
                <w:lang w:eastAsia="en-US"/>
              </w:rPr>
            </w:pPr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Yes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-145425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   No 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84389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236206" w:rsidRPr="004575AB" w14:paraId="48389349" w14:textId="77777777" w:rsidTr="00024F1A">
        <w:trPr>
          <w:jc w:val="center"/>
        </w:trPr>
        <w:tc>
          <w:tcPr>
            <w:tcW w:w="846" w:type="dxa"/>
            <w:gridSpan w:val="2"/>
            <w:tcBorders>
              <w:right w:val="single" w:sz="4" w:space="0" w:color="auto"/>
            </w:tcBorders>
          </w:tcPr>
          <w:p w14:paraId="1D54A08C" w14:textId="5DB36F7E" w:rsidR="00236206" w:rsidRDefault="00236206" w:rsidP="00236206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lastRenderedPageBreak/>
              <w:t>1.23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EA82" w14:textId="77BD63D9" w:rsidR="00236206" w:rsidRPr="00236206" w:rsidRDefault="00236206" w:rsidP="00236206">
            <w:pPr>
              <w:rPr>
                <w:rFonts w:ascii="Lato" w:hAnsi="Lato" w:cstheme="minorHAnsi"/>
                <w:sz w:val="22"/>
                <w:szCs w:val="22"/>
              </w:rPr>
            </w:pPr>
            <w:r w:rsidRPr="00236206">
              <w:rPr>
                <w:rFonts w:ascii="Lato" w:hAnsi="Lato" w:cstheme="minorHAnsi"/>
                <w:sz w:val="22"/>
                <w:szCs w:val="22"/>
              </w:rPr>
              <w:t>Informative and educational material is displayed in staff areas to promote responsible behaviour. (I)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BF45A49" w14:textId="1828F074" w:rsidR="00236206" w:rsidRPr="00764BF8" w:rsidRDefault="00236206" w:rsidP="00236206">
            <w:pPr>
              <w:jc w:val="center"/>
              <w:rPr>
                <w:rFonts w:ascii="Lato" w:eastAsia="Calibri" w:hAnsi="Lato"/>
                <w:sz w:val="22"/>
                <w:szCs w:val="22"/>
                <w:lang w:eastAsia="en-US"/>
              </w:rPr>
            </w:pPr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Yes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-206047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764BF8">
              <w:rPr>
                <w:rFonts w:ascii="Lato" w:eastAsia="Calibri" w:hAnsi="Lato"/>
                <w:sz w:val="22"/>
                <w:szCs w:val="22"/>
                <w:lang w:eastAsia="en-US"/>
              </w:rPr>
              <w:t xml:space="preserve">   No  </w:t>
            </w:r>
            <w:sdt>
              <w:sdtPr>
                <w:rPr>
                  <w:rFonts w:ascii="Lato" w:eastAsia="Calibri" w:hAnsi="Lato"/>
                  <w:sz w:val="22"/>
                  <w:szCs w:val="22"/>
                  <w:lang w:eastAsia="en-US"/>
                </w:rPr>
                <w:id w:val="-62107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4BF8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236206" w:rsidRPr="004575AB" w14:paraId="5B1013F3" w14:textId="77777777" w:rsidTr="00E56023">
        <w:trPr>
          <w:jc w:val="center"/>
        </w:trPr>
        <w:tc>
          <w:tcPr>
            <w:tcW w:w="7933" w:type="dxa"/>
            <w:gridSpan w:val="4"/>
            <w:tcBorders>
              <w:right w:val="single" w:sz="4" w:space="0" w:color="auto"/>
            </w:tcBorders>
          </w:tcPr>
          <w:p w14:paraId="60F84ED8" w14:textId="1C9438C8" w:rsidR="00236206" w:rsidRPr="004575AB" w:rsidRDefault="00236206" w:rsidP="00236206">
            <w:pPr>
              <w:jc w:val="right"/>
              <w:rPr>
                <w:rFonts w:ascii="Lato" w:hAnsi="Lato" w:cstheme="minorHAnsi"/>
                <w:sz w:val="22"/>
                <w:szCs w:val="22"/>
                <w:lang w:val="en-GB"/>
              </w:rPr>
            </w:pPr>
            <w:r w:rsidRPr="004575AB">
              <w:rPr>
                <w:rFonts w:ascii="Lato" w:eastAsia="Calibri" w:hAnsi="Lato"/>
                <w:sz w:val="22"/>
                <w:szCs w:val="22"/>
                <w:lang w:eastAsia="en-US"/>
              </w:rPr>
              <w:t>Sub-total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0F5A6E3" w14:textId="079B9917" w:rsidR="00236206" w:rsidRPr="004575AB" w:rsidRDefault="00236206" w:rsidP="00236206">
            <w:pPr>
              <w:jc w:val="center"/>
              <w:rPr>
                <w:rFonts w:ascii="Lato" w:eastAsia="Calibri" w:hAnsi="Lato"/>
                <w:sz w:val="22"/>
                <w:szCs w:val="22"/>
                <w:lang w:eastAsia="en-US"/>
              </w:rPr>
            </w:pPr>
            <w:r w:rsidRPr="004575AB">
              <w:rPr>
                <w:rFonts w:ascii="Lato" w:eastAsia="Calibri" w:hAnsi="Lato"/>
                <w:sz w:val="22"/>
                <w:szCs w:val="22"/>
                <w:lang w:eastAsia="en-US"/>
              </w:rPr>
              <w:t>/</w:t>
            </w:r>
            <w:r>
              <w:rPr>
                <w:rFonts w:ascii="Lato" w:eastAsia="Calibri" w:hAnsi="Lato"/>
                <w:sz w:val="22"/>
                <w:szCs w:val="22"/>
                <w:lang w:eastAsia="en-US"/>
              </w:rPr>
              <w:t>18</w:t>
            </w:r>
          </w:p>
        </w:tc>
      </w:tr>
      <w:tr w:rsidR="00236206" w:rsidRPr="004575AB" w14:paraId="0A055767" w14:textId="77777777" w:rsidTr="00B57A72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</w:tcBorders>
          </w:tcPr>
          <w:p w14:paraId="5AA202BF" w14:textId="77777777" w:rsidR="00236206" w:rsidRPr="004575AB" w:rsidRDefault="00236206" w:rsidP="00236206">
            <w:pPr>
              <w:ind w:left="1080"/>
              <w:rPr>
                <w:rFonts w:ascii="Lato" w:hAnsi="Lato"/>
                <w:b/>
                <w:sz w:val="22"/>
                <w:szCs w:val="22"/>
                <w:lang w:val="en-GB"/>
              </w:rPr>
            </w:pPr>
          </w:p>
          <w:p w14:paraId="646822A1" w14:textId="246F3AE9" w:rsidR="00236206" w:rsidRPr="00236206" w:rsidRDefault="00236206" w:rsidP="00236206">
            <w:pPr>
              <w:pStyle w:val="ListParagraph"/>
              <w:numPr>
                <w:ilvl w:val="0"/>
                <w:numId w:val="15"/>
              </w:numPr>
              <w:spacing w:after="240"/>
              <w:jc w:val="center"/>
              <w:rPr>
                <w:rFonts w:ascii="Lato" w:hAnsi="Lato"/>
                <w:b/>
                <w:szCs w:val="22"/>
                <w:lang w:val="en-GB"/>
              </w:rPr>
            </w:pPr>
            <w:r w:rsidRPr="00236206">
              <w:rPr>
                <w:rFonts w:ascii="Lato" w:hAnsi="Lato"/>
                <w:b/>
                <w:szCs w:val="22"/>
                <w:lang w:val="en-GB"/>
              </w:rPr>
              <w:t>GUEST AWARENESS AND INVOLVEMENT</w:t>
            </w:r>
          </w:p>
        </w:tc>
      </w:tr>
      <w:tr w:rsidR="00236206" w:rsidRPr="004575AB" w14:paraId="40B52A02" w14:textId="77777777" w:rsidTr="00B57A72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</w:tcBorders>
          </w:tcPr>
          <w:p w14:paraId="2BD25FE2" w14:textId="1CF6633C" w:rsidR="00236206" w:rsidRPr="00236206" w:rsidRDefault="00236206" w:rsidP="00236206">
            <w:pPr>
              <w:spacing w:before="240" w:after="240"/>
              <w:jc w:val="center"/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</w:pPr>
            <w:r w:rsidRPr="00236206"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  <w:t>Guest Involvement</w:t>
            </w:r>
          </w:p>
        </w:tc>
      </w:tr>
      <w:tr w:rsidR="00236206" w:rsidRPr="004575AB" w14:paraId="70D34AC7" w14:textId="77777777" w:rsidTr="00024F1A">
        <w:trPr>
          <w:trHeight w:val="455"/>
          <w:jc w:val="center"/>
        </w:trPr>
        <w:tc>
          <w:tcPr>
            <w:tcW w:w="846" w:type="dxa"/>
            <w:gridSpan w:val="2"/>
          </w:tcPr>
          <w:p w14:paraId="09F6C6E4" w14:textId="77777777" w:rsidR="00236206" w:rsidRPr="004575AB" w:rsidRDefault="00236206" w:rsidP="0023620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  <w:lang w:val="en-GB"/>
              </w:rPr>
              <w:t>2.1</w:t>
            </w:r>
          </w:p>
        </w:tc>
        <w:tc>
          <w:tcPr>
            <w:tcW w:w="7087" w:type="dxa"/>
            <w:gridSpan w:val="2"/>
          </w:tcPr>
          <w:p w14:paraId="5B38BC58" w14:textId="28B1B3AC" w:rsidR="00236206" w:rsidRPr="004575AB" w:rsidRDefault="00236206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236206">
              <w:rPr>
                <w:rFonts w:ascii="Lato" w:hAnsi="Lato" w:cstheme="minorHAnsi"/>
                <w:snapToGrid w:val="0"/>
                <w:sz w:val="22"/>
                <w:szCs w:val="22"/>
              </w:rPr>
              <w:t xml:space="preserve">The Green Key certificate and information about the programme are displayed in a highly visible and frequently accessed area. (I) </w:t>
            </w:r>
          </w:p>
        </w:tc>
        <w:tc>
          <w:tcPr>
            <w:tcW w:w="2694" w:type="dxa"/>
          </w:tcPr>
          <w:p w14:paraId="2A9E598E" w14:textId="35EA26E0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1277910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-123377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</w:p>
          <w:p w14:paraId="17DE7168" w14:textId="39A0DB41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</w:p>
        </w:tc>
      </w:tr>
      <w:tr w:rsidR="00236206" w:rsidRPr="004575AB" w14:paraId="2D613A18" w14:textId="77777777" w:rsidTr="00024F1A">
        <w:trPr>
          <w:jc w:val="center"/>
        </w:trPr>
        <w:tc>
          <w:tcPr>
            <w:tcW w:w="846" w:type="dxa"/>
            <w:gridSpan w:val="2"/>
          </w:tcPr>
          <w:p w14:paraId="74E8B624" w14:textId="77777777" w:rsidR="00236206" w:rsidRPr="004575AB" w:rsidRDefault="00236206" w:rsidP="00236206">
            <w:pPr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  <w:lang w:val="en-GB"/>
              </w:rPr>
              <w:t>2.2</w:t>
            </w:r>
          </w:p>
        </w:tc>
        <w:tc>
          <w:tcPr>
            <w:tcW w:w="7087" w:type="dxa"/>
            <w:gridSpan w:val="2"/>
          </w:tcPr>
          <w:p w14:paraId="1EA07B0A" w14:textId="55B381BE" w:rsidR="00236206" w:rsidRPr="004575AB" w:rsidRDefault="00236206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236206">
              <w:rPr>
                <w:rFonts w:ascii="Lato" w:hAnsi="Lato" w:cstheme="minorHAnsi"/>
                <w:snapToGrid w:val="0"/>
                <w:sz w:val="22"/>
                <w:szCs w:val="22"/>
              </w:rPr>
              <w:t xml:space="preserve">Information about Green Key is available on the establishment’s website. (I) </w:t>
            </w:r>
          </w:p>
        </w:tc>
        <w:tc>
          <w:tcPr>
            <w:tcW w:w="2694" w:type="dxa"/>
          </w:tcPr>
          <w:p w14:paraId="0D9D0122" w14:textId="54574C26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36757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12990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</w:p>
          <w:p w14:paraId="5B41284D" w14:textId="6B082B18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</w:p>
        </w:tc>
      </w:tr>
      <w:tr w:rsidR="00236206" w:rsidRPr="004575AB" w14:paraId="106E8EFC" w14:textId="77777777" w:rsidTr="00024F1A">
        <w:trPr>
          <w:jc w:val="center"/>
        </w:trPr>
        <w:tc>
          <w:tcPr>
            <w:tcW w:w="846" w:type="dxa"/>
            <w:gridSpan w:val="2"/>
          </w:tcPr>
          <w:p w14:paraId="05FE767A" w14:textId="77777777" w:rsidR="00236206" w:rsidRPr="004575AB" w:rsidRDefault="00236206" w:rsidP="00236206">
            <w:pPr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  <w:lang w:val="en-GB"/>
              </w:rPr>
              <w:t>2.3</w:t>
            </w:r>
          </w:p>
        </w:tc>
        <w:tc>
          <w:tcPr>
            <w:tcW w:w="7087" w:type="dxa"/>
            <w:gridSpan w:val="2"/>
          </w:tcPr>
          <w:p w14:paraId="0E13CBF0" w14:textId="0C8039E3" w:rsidR="00236206" w:rsidRPr="004575AB" w:rsidRDefault="00236206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236206">
              <w:rPr>
                <w:rFonts w:ascii="Lato" w:hAnsi="Lato" w:cstheme="minorHAnsi"/>
                <w:snapToGrid w:val="0"/>
                <w:sz w:val="22"/>
                <w:szCs w:val="22"/>
              </w:rPr>
              <w:t xml:space="preserve">The establishment keeps guests informed about its sustainability initiatives and actively encourages participation. (I) </w:t>
            </w:r>
          </w:p>
        </w:tc>
        <w:tc>
          <w:tcPr>
            <w:tcW w:w="2694" w:type="dxa"/>
          </w:tcPr>
          <w:p w14:paraId="288370B5" w14:textId="25A723BB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1604450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2010019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</w:p>
          <w:p w14:paraId="5587A446" w14:textId="336A39CC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</w:p>
        </w:tc>
      </w:tr>
      <w:tr w:rsidR="00236206" w:rsidRPr="004575AB" w14:paraId="39D23B22" w14:textId="77777777" w:rsidTr="00024F1A">
        <w:trPr>
          <w:jc w:val="center"/>
        </w:trPr>
        <w:tc>
          <w:tcPr>
            <w:tcW w:w="846" w:type="dxa"/>
            <w:gridSpan w:val="2"/>
          </w:tcPr>
          <w:p w14:paraId="7C700D2B" w14:textId="77777777" w:rsidR="00236206" w:rsidRPr="004575AB" w:rsidRDefault="00236206" w:rsidP="00236206">
            <w:pPr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  <w:lang w:val="en-GB"/>
              </w:rPr>
              <w:t>2.4</w:t>
            </w:r>
          </w:p>
        </w:tc>
        <w:tc>
          <w:tcPr>
            <w:tcW w:w="7087" w:type="dxa"/>
            <w:gridSpan w:val="2"/>
          </w:tcPr>
          <w:p w14:paraId="71B63097" w14:textId="671BF042" w:rsidR="00236206" w:rsidRPr="004575AB" w:rsidRDefault="00236206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236206">
              <w:rPr>
                <w:rFonts w:ascii="Lato" w:hAnsi="Lato" w:cstheme="minorHAnsi"/>
                <w:snapToGrid w:val="0"/>
                <w:sz w:val="22"/>
                <w:szCs w:val="22"/>
              </w:rPr>
              <w:t xml:space="preserve">Guest-facing staff are able to inform guests about Green Key and the current sustainability initiatives of the establishment. (I) </w:t>
            </w:r>
          </w:p>
        </w:tc>
        <w:tc>
          <w:tcPr>
            <w:tcW w:w="2694" w:type="dxa"/>
          </w:tcPr>
          <w:p w14:paraId="7573085D" w14:textId="47D24F62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75385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1573543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</w:p>
          <w:p w14:paraId="5914CD32" w14:textId="0D38072D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</w:p>
        </w:tc>
      </w:tr>
      <w:tr w:rsidR="00236206" w:rsidRPr="004575AB" w14:paraId="5B2D3C50" w14:textId="77777777" w:rsidTr="00024F1A">
        <w:trPr>
          <w:jc w:val="center"/>
        </w:trPr>
        <w:tc>
          <w:tcPr>
            <w:tcW w:w="846" w:type="dxa"/>
            <w:gridSpan w:val="2"/>
          </w:tcPr>
          <w:p w14:paraId="5133683C" w14:textId="77777777" w:rsidR="00236206" w:rsidRPr="004575AB" w:rsidRDefault="00236206" w:rsidP="00236206">
            <w:pPr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  <w:lang w:val="en-GB"/>
              </w:rPr>
              <w:t>2.5</w:t>
            </w:r>
          </w:p>
        </w:tc>
        <w:tc>
          <w:tcPr>
            <w:tcW w:w="7087" w:type="dxa"/>
            <w:gridSpan w:val="2"/>
          </w:tcPr>
          <w:p w14:paraId="3C329A51" w14:textId="4211B9AF" w:rsidR="00236206" w:rsidRPr="004575AB" w:rsidRDefault="00236206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236206">
              <w:rPr>
                <w:rFonts w:ascii="Lato" w:hAnsi="Lato" w:cstheme="minorHAnsi"/>
                <w:snapToGrid w:val="0"/>
                <w:sz w:val="22"/>
                <w:szCs w:val="22"/>
              </w:rPr>
              <w:t xml:space="preserve">The establishment informs and encourages guests to use sustainable transportation alternatives. (I) </w:t>
            </w:r>
          </w:p>
        </w:tc>
        <w:tc>
          <w:tcPr>
            <w:tcW w:w="2694" w:type="dxa"/>
          </w:tcPr>
          <w:p w14:paraId="7C56EB11" w14:textId="1C2AA297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-1116593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107247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</w:p>
          <w:p w14:paraId="2D84DC9E" w14:textId="39780870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</w:p>
        </w:tc>
      </w:tr>
      <w:tr w:rsidR="00236206" w:rsidRPr="004575AB" w14:paraId="59FE7DE8" w14:textId="77777777" w:rsidTr="00C479EE">
        <w:trPr>
          <w:jc w:val="center"/>
        </w:trPr>
        <w:tc>
          <w:tcPr>
            <w:tcW w:w="10627" w:type="dxa"/>
            <w:gridSpan w:val="5"/>
          </w:tcPr>
          <w:p w14:paraId="212D1800" w14:textId="45C6EB5F" w:rsidR="00236206" w:rsidRPr="004575AB" w:rsidRDefault="00236206" w:rsidP="00236206">
            <w:pPr>
              <w:spacing w:before="240" w:after="240"/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  <w:r w:rsidRPr="00236206"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  <w:t>Responsible Tourism</w:t>
            </w:r>
          </w:p>
        </w:tc>
      </w:tr>
      <w:tr w:rsidR="0011153D" w:rsidRPr="004575AB" w14:paraId="16E99442" w14:textId="77777777" w:rsidTr="00024F1A">
        <w:trPr>
          <w:jc w:val="center"/>
        </w:trPr>
        <w:tc>
          <w:tcPr>
            <w:tcW w:w="846" w:type="dxa"/>
            <w:gridSpan w:val="2"/>
          </w:tcPr>
          <w:p w14:paraId="2AB2098F" w14:textId="0414BE00" w:rsidR="0011153D" w:rsidRPr="004575AB" w:rsidRDefault="0011153D" w:rsidP="0011153D">
            <w:pPr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  <w:r>
              <w:rPr>
                <w:rFonts w:ascii="Lato" w:hAnsi="Lato"/>
                <w:snapToGrid w:val="0"/>
                <w:sz w:val="22"/>
                <w:szCs w:val="22"/>
                <w:lang w:val="en-GB"/>
              </w:rPr>
              <w:t>2.8</w:t>
            </w:r>
          </w:p>
        </w:tc>
        <w:tc>
          <w:tcPr>
            <w:tcW w:w="7087" w:type="dxa"/>
            <w:gridSpan w:val="2"/>
          </w:tcPr>
          <w:p w14:paraId="0B258825" w14:textId="0E0CD5BF" w:rsidR="0011153D" w:rsidRPr="00236206" w:rsidRDefault="0011153D" w:rsidP="0011153D">
            <w:pPr>
              <w:rPr>
                <w:rFonts w:ascii="Lato" w:hAnsi="Lato" w:cstheme="minorHAnsi"/>
                <w:snapToGrid w:val="0"/>
                <w:sz w:val="22"/>
                <w:szCs w:val="22"/>
              </w:rPr>
            </w:pPr>
            <w:r w:rsidRPr="0011153D">
              <w:rPr>
                <w:rFonts w:ascii="Lato" w:hAnsi="Lato" w:cstheme="minorHAnsi"/>
                <w:snapToGrid w:val="0"/>
                <w:sz w:val="22"/>
                <w:szCs w:val="22"/>
              </w:rPr>
              <w:t>Information about nearby</w:t>
            </w:r>
            <w:r>
              <w:rPr>
                <w:rFonts w:ascii="Lato" w:hAnsi="Lato" w:cstheme="minorHAnsi"/>
                <w:snapToGrid w:val="0"/>
                <w:sz w:val="22"/>
                <w:szCs w:val="22"/>
              </w:rPr>
              <w:t xml:space="preserve"> </w:t>
            </w:r>
            <w:r w:rsidRPr="0011153D">
              <w:rPr>
                <w:rFonts w:ascii="Lato" w:hAnsi="Lato" w:cstheme="minorHAnsi"/>
                <w:snapToGrid w:val="0"/>
                <w:sz w:val="22"/>
                <w:szCs w:val="22"/>
              </w:rPr>
              <w:t>parks, beaches and other ecologically sensitive nature areas is available to guests. (I)</w:t>
            </w:r>
          </w:p>
        </w:tc>
        <w:tc>
          <w:tcPr>
            <w:tcW w:w="2694" w:type="dxa"/>
          </w:tcPr>
          <w:p w14:paraId="2E5127D1" w14:textId="77777777" w:rsidR="0011153D" w:rsidRPr="004575AB" w:rsidRDefault="0011153D" w:rsidP="0011153D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-157411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-2088363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</w:p>
          <w:p w14:paraId="39E4BB13" w14:textId="77777777" w:rsidR="0011153D" w:rsidRPr="004575AB" w:rsidRDefault="0011153D" w:rsidP="0011153D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</w:p>
        </w:tc>
      </w:tr>
      <w:tr w:rsidR="0011153D" w:rsidRPr="004575AB" w14:paraId="44EE9EF9" w14:textId="77777777" w:rsidTr="00024F1A">
        <w:trPr>
          <w:jc w:val="center"/>
        </w:trPr>
        <w:tc>
          <w:tcPr>
            <w:tcW w:w="846" w:type="dxa"/>
            <w:gridSpan w:val="2"/>
          </w:tcPr>
          <w:p w14:paraId="419BF232" w14:textId="144672DB" w:rsidR="0011153D" w:rsidRPr="004575AB" w:rsidRDefault="0011153D" w:rsidP="0011153D">
            <w:pPr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  <w:r>
              <w:rPr>
                <w:rFonts w:ascii="Lato" w:hAnsi="Lato"/>
                <w:snapToGrid w:val="0"/>
                <w:sz w:val="22"/>
                <w:szCs w:val="22"/>
                <w:lang w:val="en-GB"/>
              </w:rPr>
              <w:t>2.9</w:t>
            </w:r>
          </w:p>
        </w:tc>
        <w:tc>
          <w:tcPr>
            <w:tcW w:w="7087" w:type="dxa"/>
            <w:gridSpan w:val="2"/>
          </w:tcPr>
          <w:p w14:paraId="16A745E7" w14:textId="24D13DE7" w:rsidR="0011153D" w:rsidRPr="0011153D" w:rsidRDefault="0011153D" w:rsidP="0011153D">
            <w:pPr>
              <w:rPr>
                <w:rFonts w:ascii="Lato" w:hAnsi="Lato" w:cstheme="minorHAnsi"/>
                <w:snapToGrid w:val="0"/>
                <w:sz w:val="22"/>
                <w:szCs w:val="22"/>
              </w:rPr>
            </w:pPr>
            <w:r w:rsidRPr="0011153D">
              <w:rPr>
                <w:rFonts w:ascii="Lato" w:hAnsi="Lato" w:cstheme="minorHAnsi"/>
                <w:snapToGrid w:val="0"/>
                <w:sz w:val="22"/>
                <w:szCs w:val="22"/>
              </w:rPr>
              <w:t>Information promoting responsible</w:t>
            </w:r>
            <w:r>
              <w:rPr>
                <w:rFonts w:ascii="Lato" w:hAnsi="Lato" w:cstheme="minorHAnsi"/>
                <w:snapToGrid w:val="0"/>
                <w:sz w:val="22"/>
                <w:szCs w:val="22"/>
              </w:rPr>
              <w:t xml:space="preserve"> </w:t>
            </w:r>
            <w:r w:rsidRPr="0011153D">
              <w:rPr>
                <w:rFonts w:ascii="Lato" w:hAnsi="Lato" w:cstheme="minorHAnsi"/>
                <w:snapToGrid w:val="0"/>
                <w:sz w:val="22"/>
                <w:szCs w:val="22"/>
              </w:rPr>
              <w:t>tourist behaviour in the destination is provided to guests. (I)</w:t>
            </w:r>
          </w:p>
        </w:tc>
        <w:tc>
          <w:tcPr>
            <w:tcW w:w="2694" w:type="dxa"/>
          </w:tcPr>
          <w:p w14:paraId="39677596" w14:textId="77777777" w:rsidR="0011153D" w:rsidRPr="004575AB" w:rsidRDefault="0011153D" w:rsidP="0011153D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-186528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909966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</w:p>
          <w:p w14:paraId="2A316B50" w14:textId="77777777" w:rsidR="0011153D" w:rsidRPr="004575AB" w:rsidRDefault="0011153D" w:rsidP="0011153D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</w:p>
        </w:tc>
      </w:tr>
      <w:tr w:rsidR="00236206" w:rsidRPr="004575AB" w14:paraId="64C68373" w14:textId="77777777" w:rsidTr="00037663">
        <w:trPr>
          <w:jc w:val="center"/>
        </w:trPr>
        <w:tc>
          <w:tcPr>
            <w:tcW w:w="7933" w:type="dxa"/>
            <w:gridSpan w:val="4"/>
          </w:tcPr>
          <w:p w14:paraId="468C3C3D" w14:textId="7542BE87" w:rsidR="00236206" w:rsidRPr="004575AB" w:rsidRDefault="00236206" w:rsidP="00236206">
            <w:pPr>
              <w:jc w:val="right"/>
              <w:rPr>
                <w:rFonts w:ascii="Lato" w:hAnsi="Lato" w:cstheme="minorHAnsi"/>
                <w:snapToGrid w:val="0"/>
                <w:sz w:val="22"/>
                <w:szCs w:val="22"/>
                <w:lang w:val="en-GB"/>
              </w:rPr>
            </w:pPr>
            <w:r w:rsidRPr="004575AB">
              <w:rPr>
                <w:rFonts w:ascii="Lato" w:hAnsi="Lato" w:cstheme="minorHAnsi"/>
                <w:snapToGrid w:val="0"/>
                <w:sz w:val="22"/>
                <w:szCs w:val="22"/>
                <w:lang w:val="en-GB"/>
              </w:rPr>
              <w:t>Sub-total</w:t>
            </w:r>
          </w:p>
        </w:tc>
        <w:tc>
          <w:tcPr>
            <w:tcW w:w="2694" w:type="dxa"/>
          </w:tcPr>
          <w:p w14:paraId="0CEFC0DD" w14:textId="3889D589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</w:rPr>
              <w:t>/</w:t>
            </w:r>
            <w:r w:rsidR="0011153D">
              <w:rPr>
                <w:rFonts w:ascii="Lato" w:hAnsi="Lato"/>
                <w:snapToGrid w:val="0"/>
                <w:sz w:val="22"/>
                <w:szCs w:val="22"/>
              </w:rPr>
              <w:t>7</w:t>
            </w:r>
          </w:p>
        </w:tc>
      </w:tr>
      <w:tr w:rsidR="00236206" w:rsidRPr="004575AB" w14:paraId="1F98281B" w14:textId="77777777" w:rsidTr="00B57A72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649A" w14:textId="77777777" w:rsidR="00236206" w:rsidRPr="004575AB" w:rsidRDefault="00236206" w:rsidP="00236206">
            <w:pPr>
              <w:rPr>
                <w:rFonts w:ascii="Lato" w:hAnsi="Lato"/>
                <w:b/>
                <w:sz w:val="22"/>
                <w:szCs w:val="22"/>
                <w:lang w:val="en-GB"/>
              </w:rPr>
            </w:pPr>
          </w:p>
          <w:p w14:paraId="11C34BFA" w14:textId="73250A06" w:rsidR="00236206" w:rsidRPr="004575AB" w:rsidRDefault="0011153D" w:rsidP="00236206">
            <w:pPr>
              <w:numPr>
                <w:ilvl w:val="0"/>
                <w:numId w:val="15"/>
              </w:numPr>
              <w:jc w:val="center"/>
              <w:rPr>
                <w:rFonts w:ascii="Lato" w:hAnsi="Lato"/>
                <w:b/>
                <w:sz w:val="22"/>
                <w:szCs w:val="22"/>
                <w:lang w:val="en-GB"/>
              </w:rPr>
            </w:pPr>
            <w:r>
              <w:rPr>
                <w:rFonts w:ascii="Lato" w:hAnsi="Lato"/>
                <w:b/>
                <w:sz w:val="22"/>
                <w:szCs w:val="22"/>
                <w:lang w:val="en-GB"/>
              </w:rPr>
              <w:t>WATER</w:t>
            </w:r>
          </w:p>
          <w:p w14:paraId="0713D9D3" w14:textId="77777777" w:rsidR="00236206" w:rsidRPr="004575AB" w:rsidRDefault="00236206" w:rsidP="00236206">
            <w:pPr>
              <w:rPr>
                <w:rFonts w:ascii="Lato" w:hAnsi="Lato"/>
                <w:b/>
                <w:sz w:val="22"/>
                <w:szCs w:val="22"/>
                <w:lang w:val="en-GB"/>
              </w:rPr>
            </w:pPr>
          </w:p>
        </w:tc>
      </w:tr>
      <w:tr w:rsidR="0011153D" w:rsidRPr="004575AB" w14:paraId="6EC65E2F" w14:textId="77777777" w:rsidTr="00B57A72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9B87" w14:textId="162BA3FA" w:rsidR="0011153D" w:rsidRPr="004575AB" w:rsidRDefault="0011153D" w:rsidP="0011153D">
            <w:pPr>
              <w:spacing w:before="240" w:after="240"/>
              <w:jc w:val="center"/>
              <w:rPr>
                <w:rFonts w:ascii="Lato" w:hAnsi="Lato"/>
                <w:b/>
                <w:sz w:val="22"/>
                <w:szCs w:val="22"/>
                <w:lang w:val="en-GB"/>
              </w:rPr>
            </w:pPr>
            <w:r w:rsidRPr="0011153D"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  <w:tab/>
              <w:t>Water Management</w:t>
            </w:r>
          </w:p>
        </w:tc>
      </w:tr>
      <w:tr w:rsidR="00236206" w:rsidRPr="004575AB" w14:paraId="41AC6C7A" w14:textId="77777777" w:rsidTr="00024F1A">
        <w:trPr>
          <w:jc w:val="center"/>
        </w:trPr>
        <w:tc>
          <w:tcPr>
            <w:tcW w:w="846" w:type="dxa"/>
            <w:gridSpan w:val="2"/>
            <w:tcBorders>
              <w:top w:val="single" w:sz="4" w:space="0" w:color="auto"/>
            </w:tcBorders>
          </w:tcPr>
          <w:p w14:paraId="2B474CFB" w14:textId="77777777" w:rsidR="00236206" w:rsidRPr="004575AB" w:rsidRDefault="00236206" w:rsidP="00236206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3.1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</w:tcBorders>
          </w:tcPr>
          <w:p w14:paraId="6961035C" w14:textId="0DB05B21" w:rsidR="00236206" w:rsidRPr="004575AB" w:rsidRDefault="0011153D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11153D">
              <w:rPr>
                <w:rFonts w:ascii="Lato" w:hAnsi="Lato" w:cstheme="minorHAnsi"/>
                <w:sz w:val="22"/>
                <w:szCs w:val="22"/>
              </w:rPr>
              <w:t xml:space="preserve">The total water consumption is recorded at least once a month. (I) 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9CAD9E1" w14:textId="3626C309" w:rsidR="00236206" w:rsidRPr="004575AB" w:rsidRDefault="00236206" w:rsidP="00236206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4575AB">
              <w:rPr>
                <w:rFonts w:ascii="Lato" w:hAnsi="Lato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z w:val="22"/>
                  <w:szCs w:val="22"/>
                </w:rPr>
                <w:id w:val="1671760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z w:val="22"/>
                  <w:szCs w:val="22"/>
                </w:rPr>
                <w:id w:val="160337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06157771" w14:textId="4CE88847" w:rsidR="00236206" w:rsidRPr="004575AB" w:rsidRDefault="00236206" w:rsidP="00236206">
            <w:pPr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236206" w:rsidRPr="004575AB" w14:paraId="4547D79F" w14:textId="77777777" w:rsidTr="00024F1A">
        <w:trPr>
          <w:jc w:val="center"/>
        </w:trPr>
        <w:tc>
          <w:tcPr>
            <w:tcW w:w="846" w:type="dxa"/>
            <w:gridSpan w:val="2"/>
          </w:tcPr>
          <w:p w14:paraId="0ECA5A1E" w14:textId="77777777" w:rsidR="00236206" w:rsidRPr="004575AB" w:rsidRDefault="00236206" w:rsidP="00236206">
            <w:pPr>
              <w:rPr>
                <w:rFonts w:ascii="Lato" w:eastAsia="Times New Roman" w:hAnsi="Lato"/>
                <w:sz w:val="22"/>
                <w:szCs w:val="22"/>
                <w:lang w:val="en-GB"/>
              </w:rPr>
            </w:pPr>
            <w:r w:rsidRPr="004575AB">
              <w:rPr>
                <w:rFonts w:ascii="Lato" w:eastAsia="Times New Roman" w:hAnsi="Lato"/>
                <w:sz w:val="22"/>
                <w:szCs w:val="22"/>
                <w:lang w:val="en-GB"/>
              </w:rPr>
              <w:t>3.2</w:t>
            </w:r>
          </w:p>
        </w:tc>
        <w:tc>
          <w:tcPr>
            <w:tcW w:w="7087" w:type="dxa"/>
            <w:gridSpan w:val="2"/>
          </w:tcPr>
          <w:p w14:paraId="03EFEF05" w14:textId="2813D465" w:rsidR="00236206" w:rsidRPr="004575AB" w:rsidRDefault="0011153D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11153D">
              <w:rPr>
                <w:rFonts w:ascii="Lato" w:hAnsi="Lato" w:cstheme="minorHAnsi"/>
                <w:sz w:val="22"/>
                <w:szCs w:val="22"/>
              </w:rPr>
              <w:t xml:space="preserve">Water outlets are actively monitored and leaks promptly repaired. (I) </w:t>
            </w:r>
          </w:p>
        </w:tc>
        <w:tc>
          <w:tcPr>
            <w:tcW w:w="2694" w:type="dxa"/>
          </w:tcPr>
          <w:p w14:paraId="26B1362F" w14:textId="52329CE9" w:rsidR="00236206" w:rsidRPr="004575AB" w:rsidRDefault="00236206" w:rsidP="00236206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4575AB">
              <w:rPr>
                <w:rFonts w:ascii="Lato" w:hAnsi="Lato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z w:val="22"/>
                  <w:szCs w:val="22"/>
                </w:rPr>
                <w:id w:val="-164094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z w:val="22"/>
                  <w:szCs w:val="22"/>
                </w:rPr>
                <w:id w:val="1919592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777878B8" w14:textId="0FC0F299" w:rsidR="00236206" w:rsidRPr="004575AB" w:rsidRDefault="00236206" w:rsidP="00236206">
            <w:pPr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236206" w:rsidRPr="004575AB" w14:paraId="20C04599" w14:textId="77777777" w:rsidTr="00024F1A">
        <w:trPr>
          <w:jc w:val="center"/>
        </w:trPr>
        <w:tc>
          <w:tcPr>
            <w:tcW w:w="846" w:type="dxa"/>
            <w:gridSpan w:val="2"/>
          </w:tcPr>
          <w:p w14:paraId="7027BE55" w14:textId="77777777" w:rsidR="00236206" w:rsidRPr="004575AB" w:rsidRDefault="00236206" w:rsidP="00236206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3.3</w:t>
            </w:r>
          </w:p>
        </w:tc>
        <w:tc>
          <w:tcPr>
            <w:tcW w:w="7087" w:type="dxa"/>
            <w:gridSpan w:val="2"/>
          </w:tcPr>
          <w:p w14:paraId="3FBDBF56" w14:textId="59B82035" w:rsidR="00236206" w:rsidRPr="004575AB" w:rsidRDefault="0011153D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11153D">
              <w:rPr>
                <w:rFonts w:ascii="Lato" w:hAnsi="Lato" w:cstheme="minorHAnsi"/>
                <w:snapToGrid w:val="0"/>
                <w:sz w:val="22"/>
                <w:szCs w:val="22"/>
              </w:rPr>
              <w:t>Water flow in at least 80% of the showers does not exceed 9 litres per minute.</w:t>
            </w:r>
            <w:r>
              <w:rPr>
                <w:rFonts w:ascii="Lato" w:hAnsi="Lato" w:cstheme="minorHAnsi"/>
                <w:snapToGrid w:val="0"/>
                <w:sz w:val="22"/>
                <w:szCs w:val="22"/>
              </w:rPr>
              <w:t xml:space="preserve"> (I)</w:t>
            </w:r>
          </w:p>
        </w:tc>
        <w:tc>
          <w:tcPr>
            <w:tcW w:w="2694" w:type="dxa"/>
          </w:tcPr>
          <w:p w14:paraId="6D6214D7" w14:textId="2225EBFE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116143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35138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</w:p>
          <w:p w14:paraId="66C66AB3" w14:textId="78279326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</w:p>
        </w:tc>
      </w:tr>
      <w:tr w:rsidR="00236206" w:rsidRPr="004575AB" w14:paraId="74F1A79E" w14:textId="77777777" w:rsidTr="00024F1A">
        <w:trPr>
          <w:jc w:val="center"/>
        </w:trPr>
        <w:tc>
          <w:tcPr>
            <w:tcW w:w="846" w:type="dxa"/>
            <w:gridSpan w:val="2"/>
          </w:tcPr>
          <w:p w14:paraId="0B3AC17F" w14:textId="77777777" w:rsidR="00236206" w:rsidRPr="004575AB" w:rsidRDefault="00236206" w:rsidP="00236206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3.4</w:t>
            </w:r>
          </w:p>
        </w:tc>
        <w:tc>
          <w:tcPr>
            <w:tcW w:w="7087" w:type="dxa"/>
            <w:gridSpan w:val="2"/>
          </w:tcPr>
          <w:p w14:paraId="681DE07A" w14:textId="6843407D" w:rsidR="00236206" w:rsidRPr="004575AB" w:rsidRDefault="0011153D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11153D">
              <w:rPr>
                <w:rFonts w:ascii="Lato" w:hAnsi="Lato" w:cstheme="minorHAnsi"/>
                <w:sz w:val="22"/>
                <w:szCs w:val="22"/>
              </w:rPr>
              <w:t xml:space="preserve">Water flow in at least 80% of the handwashing taps does not exceed 8 litres per minute. (I) </w:t>
            </w:r>
          </w:p>
        </w:tc>
        <w:tc>
          <w:tcPr>
            <w:tcW w:w="2694" w:type="dxa"/>
          </w:tcPr>
          <w:p w14:paraId="5D39A320" w14:textId="7D597BD2" w:rsidR="00236206" w:rsidRPr="004575AB" w:rsidRDefault="00236206" w:rsidP="00236206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4575AB">
              <w:rPr>
                <w:rFonts w:ascii="Lato" w:hAnsi="Lato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z w:val="22"/>
                  <w:szCs w:val="22"/>
                </w:rPr>
                <w:id w:val="-34472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z w:val="22"/>
                  <w:szCs w:val="22"/>
                </w:rPr>
                <w:id w:val="13091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0733F7AB" w14:textId="21450228" w:rsidR="00236206" w:rsidRPr="004575AB" w:rsidRDefault="00236206" w:rsidP="00236206">
            <w:pPr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236206" w:rsidRPr="004575AB" w14:paraId="5BB2D372" w14:textId="77777777" w:rsidTr="00024F1A">
        <w:trPr>
          <w:jc w:val="center"/>
        </w:trPr>
        <w:tc>
          <w:tcPr>
            <w:tcW w:w="846" w:type="dxa"/>
            <w:gridSpan w:val="2"/>
          </w:tcPr>
          <w:p w14:paraId="75B83B87" w14:textId="77777777" w:rsidR="00236206" w:rsidRPr="004575AB" w:rsidRDefault="00236206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sz w:val="22"/>
                <w:szCs w:val="22"/>
                <w:lang w:val="en-GB"/>
              </w:rPr>
              <w:t>3.5</w:t>
            </w:r>
          </w:p>
        </w:tc>
        <w:tc>
          <w:tcPr>
            <w:tcW w:w="7087" w:type="dxa"/>
            <w:gridSpan w:val="2"/>
          </w:tcPr>
          <w:p w14:paraId="37D08FDF" w14:textId="503CD2DF" w:rsidR="00236206" w:rsidRPr="004575AB" w:rsidRDefault="0011153D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11153D">
              <w:rPr>
                <w:rFonts w:ascii="Lato" w:hAnsi="Lato" w:cstheme="minorHAnsi"/>
                <w:snapToGrid w:val="0"/>
                <w:sz w:val="22"/>
                <w:szCs w:val="22"/>
              </w:rPr>
              <w:t xml:space="preserve">Urinals have sensors, water saving devices, or are water free. (I) </w:t>
            </w:r>
          </w:p>
        </w:tc>
        <w:tc>
          <w:tcPr>
            <w:tcW w:w="2694" w:type="dxa"/>
          </w:tcPr>
          <w:p w14:paraId="572C3228" w14:textId="3147D474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51464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-32419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</w:p>
          <w:p w14:paraId="558D01B2" w14:textId="6F707AFD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</w:p>
        </w:tc>
      </w:tr>
      <w:tr w:rsidR="00236206" w:rsidRPr="004575AB" w14:paraId="3514F665" w14:textId="77777777" w:rsidTr="00024F1A">
        <w:trPr>
          <w:jc w:val="center"/>
        </w:trPr>
        <w:tc>
          <w:tcPr>
            <w:tcW w:w="846" w:type="dxa"/>
            <w:gridSpan w:val="2"/>
          </w:tcPr>
          <w:p w14:paraId="7666ADA1" w14:textId="77777777" w:rsidR="00236206" w:rsidRPr="004575AB" w:rsidRDefault="00236206" w:rsidP="00236206">
            <w:pPr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  <w:lang w:val="en-GB"/>
              </w:rPr>
              <w:t>3.6</w:t>
            </w:r>
          </w:p>
        </w:tc>
        <w:tc>
          <w:tcPr>
            <w:tcW w:w="7087" w:type="dxa"/>
            <w:gridSpan w:val="2"/>
          </w:tcPr>
          <w:p w14:paraId="5C1FE4EF" w14:textId="2FBA60F0" w:rsidR="00236206" w:rsidRPr="004575AB" w:rsidRDefault="0011153D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11153D">
              <w:rPr>
                <w:rFonts w:ascii="Lato" w:hAnsi="Lato" w:cstheme="minorHAnsi"/>
                <w:snapToGrid w:val="0"/>
                <w:sz w:val="22"/>
                <w:szCs w:val="22"/>
              </w:rPr>
              <w:t>Newly purchased toilets have a dual flush</w:t>
            </w:r>
            <w:r>
              <w:rPr>
                <w:rFonts w:ascii="Lato" w:hAnsi="Lato" w:cstheme="minorHAnsi"/>
                <w:snapToGrid w:val="0"/>
                <w:sz w:val="22"/>
                <w:szCs w:val="22"/>
              </w:rPr>
              <w:t xml:space="preserve"> </w:t>
            </w:r>
            <w:r w:rsidRPr="0011153D">
              <w:rPr>
                <w:rFonts w:ascii="Lato" w:hAnsi="Lato" w:cstheme="minorHAnsi"/>
                <w:snapToGrid w:val="0"/>
                <w:sz w:val="22"/>
                <w:szCs w:val="22"/>
              </w:rPr>
              <w:t>system with maximum 3/6 litres per flush or maximum 4.5 litres for sensor based flushing systems. (I)</w:t>
            </w:r>
          </w:p>
        </w:tc>
        <w:tc>
          <w:tcPr>
            <w:tcW w:w="2694" w:type="dxa"/>
          </w:tcPr>
          <w:p w14:paraId="4E9E90F2" w14:textId="5F9B12A5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80103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-1107803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</w:p>
          <w:p w14:paraId="342B71E0" w14:textId="492B4088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</w:p>
        </w:tc>
      </w:tr>
      <w:tr w:rsidR="0011153D" w:rsidRPr="004575AB" w14:paraId="44C05D13" w14:textId="77777777" w:rsidTr="00024F1A">
        <w:trPr>
          <w:jc w:val="center"/>
        </w:trPr>
        <w:tc>
          <w:tcPr>
            <w:tcW w:w="846" w:type="dxa"/>
            <w:gridSpan w:val="2"/>
          </w:tcPr>
          <w:p w14:paraId="5D8837FE" w14:textId="77B8DA26" w:rsidR="0011153D" w:rsidRPr="004575AB" w:rsidRDefault="0011153D" w:rsidP="00236206">
            <w:pPr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  <w:r>
              <w:rPr>
                <w:rFonts w:ascii="Lato" w:hAnsi="Lato"/>
                <w:snapToGrid w:val="0"/>
                <w:sz w:val="22"/>
                <w:szCs w:val="22"/>
                <w:lang w:val="en-GB"/>
              </w:rPr>
              <w:t>3.7</w:t>
            </w:r>
          </w:p>
        </w:tc>
        <w:tc>
          <w:tcPr>
            <w:tcW w:w="7087" w:type="dxa"/>
            <w:gridSpan w:val="2"/>
          </w:tcPr>
          <w:p w14:paraId="4DD8F752" w14:textId="017FED1A" w:rsidR="0011153D" w:rsidRPr="0011153D" w:rsidRDefault="0011153D" w:rsidP="00236206">
            <w:pPr>
              <w:rPr>
                <w:rFonts w:ascii="Lato" w:hAnsi="Lato" w:cstheme="minorHAnsi"/>
                <w:snapToGrid w:val="0"/>
                <w:sz w:val="22"/>
                <w:szCs w:val="22"/>
              </w:rPr>
            </w:pPr>
            <w:r w:rsidRPr="0011153D">
              <w:rPr>
                <w:rFonts w:ascii="Lato" w:hAnsi="Lato" w:cstheme="minorHAnsi"/>
                <w:snapToGrid w:val="0"/>
                <w:sz w:val="22"/>
                <w:szCs w:val="22"/>
              </w:rPr>
              <w:t>Newly purchased</w:t>
            </w:r>
            <w:r>
              <w:rPr>
                <w:rFonts w:ascii="Lato" w:hAnsi="Lato" w:cstheme="minorHAnsi"/>
                <w:snapToGrid w:val="0"/>
                <w:sz w:val="22"/>
                <w:szCs w:val="22"/>
              </w:rPr>
              <w:t xml:space="preserve"> </w:t>
            </w:r>
            <w:r w:rsidRPr="0011153D">
              <w:rPr>
                <w:rFonts w:ascii="Lato" w:hAnsi="Lato" w:cstheme="minorHAnsi"/>
                <w:snapToGrid w:val="0"/>
                <w:sz w:val="22"/>
                <w:szCs w:val="22"/>
              </w:rPr>
              <w:t>dishwashers and laundry machines are water efficient. (I)</w:t>
            </w:r>
          </w:p>
        </w:tc>
        <w:tc>
          <w:tcPr>
            <w:tcW w:w="2694" w:type="dxa"/>
          </w:tcPr>
          <w:p w14:paraId="0B7FB520" w14:textId="77777777" w:rsidR="0091635F" w:rsidRPr="004575AB" w:rsidRDefault="0091635F" w:rsidP="0091635F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190941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napToGrid w:val="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-512532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</w:p>
          <w:p w14:paraId="1794DBC9" w14:textId="77777777" w:rsidR="0011153D" w:rsidRPr="004575AB" w:rsidRDefault="0011153D" w:rsidP="00236206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</w:p>
        </w:tc>
      </w:tr>
      <w:tr w:rsidR="0011153D" w:rsidRPr="004575AB" w14:paraId="6E50374A" w14:textId="77777777" w:rsidTr="00415DBF">
        <w:trPr>
          <w:jc w:val="center"/>
        </w:trPr>
        <w:tc>
          <w:tcPr>
            <w:tcW w:w="10627" w:type="dxa"/>
            <w:gridSpan w:val="5"/>
          </w:tcPr>
          <w:p w14:paraId="59A01B9D" w14:textId="2AD5B87E" w:rsidR="0011153D" w:rsidRPr="0011153D" w:rsidRDefault="0011153D" w:rsidP="0011153D">
            <w:pPr>
              <w:spacing w:before="240" w:after="240"/>
              <w:jc w:val="center"/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</w:pPr>
            <w:r w:rsidRPr="0011153D"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  <w:t>Water Pollution</w:t>
            </w:r>
          </w:p>
        </w:tc>
      </w:tr>
      <w:tr w:rsidR="0091635F" w:rsidRPr="004575AB" w14:paraId="3FC9BA17" w14:textId="77777777" w:rsidTr="00024F1A">
        <w:trPr>
          <w:jc w:val="center"/>
        </w:trPr>
        <w:tc>
          <w:tcPr>
            <w:tcW w:w="846" w:type="dxa"/>
            <w:gridSpan w:val="2"/>
          </w:tcPr>
          <w:p w14:paraId="1D96CD5E" w14:textId="6CEB9825" w:rsidR="0091635F" w:rsidRPr="004575AB" w:rsidRDefault="0091635F" w:rsidP="0091635F">
            <w:pPr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  <w:r>
              <w:rPr>
                <w:rFonts w:ascii="Lato" w:hAnsi="Lato"/>
                <w:snapToGrid w:val="0"/>
                <w:sz w:val="22"/>
                <w:szCs w:val="22"/>
                <w:lang w:val="en-GB"/>
              </w:rPr>
              <w:t>3.15</w:t>
            </w:r>
          </w:p>
        </w:tc>
        <w:tc>
          <w:tcPr>
            <w:tcW w:w="7087" w:type="dxa"/>
            <w:gridSpan w:val="2"/>
          </w:tcPr>
          <w:p w14:paraId="3D515B93" w14:textId="77F30B38" w:rsidR="0091635F" w:rsidRPr="0011153D" w:rsidRDefault="0091635F" w:rsidP="0091635F">
            <w:pPr>
              <w:rPr>
                <w:rFonts w:ascii="Lato" w:hAnsi="Lato" w:cstheme="minorHAnsi"/>
                <w:snapToGrid w:val="0"/>
                <w:sz w:val="22"/>
                <w:szCs w:val="22"/>
              </w:rPr>
            </w:pPr>
            <w:r w:rsidRPr="0011153D">
              <w:rPr>
                <w:rFonts w:ascii="Lato" w:hAnsi="Lato" w:cstheme="minorHAnsi"/>
                <w:snapToGrid w:val="0"/>
                <w:sz w:val="22"/>
                <w:szCs w:val="22"/>
              </w:rPr>
              <w:t>All wastewater is treated. (I)</w:t>
            </w:r>
          </w:p>
        </w:tc>
        <w:tc>
          <w:tcPr>
            <w:tcW w:w="2694" w:type="dxa"/>
          </w:tcPr>
          <w:p w14:paraId="7532FABA" w14:textId="3D4F03CE" w:rsidR="0091635F" w:rsidRPr="004575AB" w:rsidRDefault="0091635F" w:rsidP="0091635F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  <w:r w:rsidRPr="00DA1647">
              <w:rPr>
                <w:rFonts w:ascii="Lato" w:hAnsi="Lato"/>
                <w:snapToGrid w:val="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4087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A1647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  <w:r w:rsidRPr="00DA1647">
              <w:rPr>
                <w:rFonts w:ascii="Lato" w:hAnsi="Lato"/>
                <w:snapToGrid w:val="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133503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A1647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1635F" w:rsidRPr="004575AB" w14:paraId="6BB9A95F" w14:textId="77777777" w:rsidTr="00024F1A">
        <w:trPr>
          <w:jc w:val="center"/>
        </w:trPr>
        <w:tc>
          <w:tcPr>
            <w:tcW w:w="846" w:type="dxa"/>
            <w:gridSpan w:val="2"/>
          </w:tcPr>
          <w:p w14:paraId="0F556C6D" w14:textId="14F400E3" w:rsidR="0091635F" w:rsidRPr="004575AB" w:rsidRDefault="0091635F" w:rsidP="0091635F">
            <w:pPr>
              <w:rPr>
                <w:rFonts w:ascii="Lato" w:hAnsi="Lato"/>
                <w:snapToGrid w:val="0"/>
                <w:sz w:val="22"/>
                <w:szCs w:val="22"/>
                <w:lang w:val="en-GB"/>
              </w:rPr>
            </w:pPr>
            <w:r>
              <w:rPr>
                <w:rFonts w:ascii="Lato" w:hAnsi="Lato"/>
                <w:snapToGrid w:val="0"/>
                <w:sz w:val="22"/>
                <w:szCs w:val="22"/>
                <w:lang w:val="en-GB"/>
              </w:rPr>
              <w:t>3.16</w:t>
            </w:r>
          </w:p>
        </w:tc>
        <w:tc>
          <w:tcPr>
            <w:tcW w:w="7087" w:type="dxa"/>
            <w:gridSpan w:val="2"/>
          </w:tcPr>
          <w:p w14:paraId="5B2D4AD7" w14:textId="501F939F" w:rsidR="0091635F" w:rsidRPr="0011153D" w:rsidRDefault="0091635F" w:rsidP="0091635F">
            <w:pPr>
              <w:rPr>
                <w:rFonts w:ascii="Lato" w:hAnsi="Lato" w:cstheme="minorHAnsi"/>
                <w:snapToGrid w:val="0"/>
                <w:sz w:val="22"/>
                <w:szCs w:val="22"/>
              </w:rPr>
            </w:pPr>
            <w:r w:rsidRPr="0091635F">
              <w:rPr>
                <w:rFonts w:ascii="Lato" w:hAnsi="Lato" w:cstheme="minorHAnsi"/>
                <w:snapToGrid w:val="0"/>
                <w:sz w:val="22"/>
                <w:szCs w:val="22"/>
              </w:rPr>
              <w:t xml:space="preserve">At least 1 grease trap is installed in professional or commercial </w:t>
            </w:r>
            <w:r w:rsidRPr="0091635F">
              <w:rPr>
                <w:rFonts w:ascii="Lato" w:hAnsi="Lato" w:cstheme="minorHAnsi"/>
                <w:snapToGrid w:val="0"/>
                <w:sz w:val="22"/>
                <w:szCs w:val="22"/>
              </w:rPr>
              <w:lastRenderedPageBreak/>
              <w:t>kitchens. (I)</w:t>
            </w:r>
          </w:p>
        </w:tc>
        <w:tc>
          <w:tcPr>
            <w:tcW w:w="2694" w:type="dxa"/>
          </w:tcPr>
          <w:p w14:paraId="739D119D" w14:textId="53ABCF2D" w:rsidR="0091635F" w:rsidRPr="004575AB" w:rsidRDefault="0091635F" w:rsidP="0091635F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  <w:r w:rsidRPr="00DA1647">
              <w:rPr>
                <w:rFonts w:ascii="Lato" w:hAnsi="Lato"/>
                <w:snapToGrid w:val="0"/>
                <w:sz w:val="22"/>
                <w:szCs w:val="22"/>
              </w:rPr>
              <w:lastRenderedPageBreak/>
              <w:t xml:space="preserve">Yes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91667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A1647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  <w:r w:rsidRPr="00DA1647">
              <w:rPr>
                <w:rFonts w:ascii="Lato" w:hAnsi="Lato"/>
                <w:snapToGrid w:val="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napToGrid w:val="0"/>
                  <w:sz w:val="22"/>
                  <w:szCs w:val="22"/>
                </w:rPr>
                <w:id w:val="-189719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A1647">
                  <w:rPr>
                    <w:rFonts w:ascii="Segoe UI Symbol" w:eastAsia="MS Gothic" w:hAnsi="Segoe UI Symbol" w:cs="Segoe UI Symbol"/>
                    <w:snapToGrid w:val="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36206" w:rsidRPr="004575AB" w14:paraId="6655A370" w14:textId="77777777" w:rsidTr="00945D6B">
        <w:trPr>
          <w:jc w:val="center"/>
        </w:trPr>
        <w:tc>
          <w:tcPr>
            <w:tcW w:w="7933" w:type="dxa"/>
            <w:gridSpan w:val="4"/>
          </w:tcPr>
          <w:p w14:paraId="23530803" w14:textId="31E9E6A9" w:rsidR="00236206" w:rsidRPr="004575AB" w:rsidRDefault="00236206" w:rsidP="00236206">
            <w:pPr>
              <w:jc w:val="right"/>
              <w:rPr>
                <w:rFonts w:ascii="Lato" w:hAnsi="Lato" w:cstheme="minorHAnsi"/>
                <w:snapToGrid w:val="0"/>
                <w:sz w:val="22"/>
                <w:szCs w:val="22"/>
                <w:lang w:val="en-GB"/>
              </w:rPr>
            </w:pPr>
            <w:r w:rsidRPr="004575AB">
              <w:rPr>
                <w:rFonts w:ascii="Lato" w:hAnsi="Lato" w:cstheme="minorHAnsi"/>
                <w:snapToGrid w:val="0"/>
                <w:sz w:val="22"/>
                <w:szCs w:val="22"/>
                <w:lang w:val="en-GB"/>
              </w:rPr>
              <w:t>Sub-total</w:t>
            </w:r>
          </w:p>
        </w:tc>
        <w:tc>
          <w:tcPr>
            <w:tcW w:w="2694" w:type="dxa"/>
          </w:tcPr>
          <w:p w14:paraId="43672079" w14:textId="7B1A10E4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sz w:val="22"/>
                <w:szCs w:val="22"/>
              </w:rPr>
            </w:pPr>
            <w:r w:rsidRPr="004575AB">
              <w:rPr>
                <w:rFonts w:ascii="Lato" w:hAnsi="Lato"/>
                <w:snapToGrid w:val="0"/>
                <w:sz w:val="22"/>
                <w:szCs w:val="22"/>
              </w:rPr>
              <w:t>/</w:t>
            </w:r>
            <w:r w:rsidR="0091635F">
              <w:rPr>
                <w:rFonts w:ascii="Lato" w:hAnsi="Lato"/>
                <w:snapToGrid w:val="0"/>
                <w:sz w:val="22"/>
                <w:szCs w:val="22"/>
              </w:rPr>
              <w:t>9</w:t>
            </w:r>
          </w:p>
        </w:tc>
      </w:tr>
      <w:tr w:rsidR="00236206" w:rsidRPr="004575AB" w14:paraId="70B32CE3" w14:textId="77777777" w:rsidTr="00B57A72">
        <w:trPr>
          <w:jc w:val="center"/>
        </w:trPr>
        <w:tc>
          <w:tcPr>
            <w:tcW w:w="10627" w:type="dxa"/>
            <w:gridSpan w:val="5"/>
          </w:tcPr>
          <w:p w14:paraId="43171D0B" w14:textId="77777777" w:rsidR="00236206" w:rsidRPr="004575AB" w:rsidRDefault="00236206" w:rsidP="00236206">
            <w:pPr>
              <w:rPr>
                <w:rFonts w:ascii="Lato" w:hAnsi="Lato"/>
                <w:b/>
                <w:sz w:val="22"/>
                <w:szCs w:val="22"/>
                <w:lang w:val="en-GB"/>
              </w:rPr>
            </w:pPr>
          </w:p>
          <w:p w14:paraId="68C2168B" w14:textId="79E7A9FE" w:rsidR="00236206" w:rsidRPr="004575AB" w:rsidRDefault="0091635F" w:rsidP="00236206">
            <w:pPr>
              <w:numPr>
                <w:ilvl w:val="0"/>
                <w:numId w:val="15"/>
              </w:numPr>
              <w:jc w:val="center"/>
              <w:rPr>
                <w:rFonts w:ascii="Lato" w:hAnsi="Lato"/>
                <w:b/>
                <w:sz w:val="22"/>
                <w:szCs w:val="22"/>
                <w:lang w:val="en-GB"/>
              </w:rPr>
            </w:pPr>
            <w:r w:rsidRPr="0091635F">
              <w:rPr>
                <w:rFonts w:ascii="Lato" w:hAnsi="Lato"/>
                <w:b/>
                <w:sz w:val="22"/>
                <w:szCs w:val="22"/>
              </w:rPr>
              <w:t>ENERGY AND CARBON</w:t>
            </w:r>
          </w:p>
          <w:p w14:paraId="78E7D3BF" w14:textId="77777777" w:rsidR="00236206" w:rsidRPr="004575AB" w:rsidRDefault="00236206" w:rsidP="00236206">
            <w:pPr>
              <w:rPr>
                <w:rFonts w:ascii="Lato" w:hAnsi="Lato"/>
                <w:b/>
                <w:sz w:val="22"/>
                <w:szCs w:val="22"/>
                <w:lang w:val="en-GB"/>
              </w:rPr>
            </w:pPr>
          </w:p>
        </w:tc>
      </w:tr>
      <w:tr w:rsidR="0091635F" w:rsidRPr="004575AB" w14:paraId="05F6D66B" w14:textId="77777777" w:rsidTr="00B57A72">
        <w:trPr>
          <w:jc w:val="center"/>
        </w:trPr>
        <w:tc>
          <w:tcPr>
            <w:tcW w:w="10627" w:type="dxa"/>
            <w:gridSpan w:val="5"/>
          </w:tcPr>
          <w:p w14:paraId="024AADB6" w14:textId="6CBA726F" w:rsidR="0091635F" w:rsidRPr="004575AB" w:rsidRDefault="0091635F" w:rsidP="0091635F">
            <w:pPr>
              <w:spacing w:before="240" w:after="240"/>
              <w:jc w:val="center"/>
              <w:rPr>
                <w:rFonts w:ascii="Lato" w:hAnsi="Lato"/>
                <w:b/>
                <w:sz w:val="22"/>
                <w:szCs w:val="22"/>
                <w:lang w:val="en-GB"/>
              </w:rPr>
            </w:pPr>
            <w:r w:rsidRPr="0091635F"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  <w:t>Energy Management</w:t>
            </w:r>
          </w:p>
        </w:tc>
      </w:tr>
      <w:tr w:rsidR="00236206" w:rsidRPr="004575AB" w14:paraId="74F8DF40" w14:textId="77777777" w:rsidTr="00024F1A">
        <w:trPr>
          <w:jc w:val="center"/>
        </w:trPr>
        <w:tc>
          <w:tcPr>
            <w:tcW w:w="846" w:type="dxa"/>
            <w:gridSpan w:val="2"/>
          </w:tcPr>
          <w:p w14:paraId="24CDECE3" w14:textId="77777777" w:rsidR="00236206" w:rsidRPr="004575AB" w:rsidRDefault="00236206" w:rsidP="00236206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4.1</w:t>
            </w:r>
          </w:p>
        </w:tc>
        <w:tc>
          <w:tcPr>
            <w:tcW w:w="7087" w:type="dxa"/>
            <w:gridSpan w:val="2"/>
          </w:tcPr>
          <w:p w14:paraId="0B059403" w14:textId="510B26E5" w:rsidR="00236206" w:rsidRPr="004575AB" w:rsidRDefault="0091635F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91635F">
              <w:rPr>
                <w:rFonts w:ascii="Lato" w:hAnsi="Lato" w:cstheme="minorHAnsi"/>
                <w:snapToGrid w:val="0"/>
                <w:color w:val="000000"/>
                <w:sz w:val="22"/>
                <w:szCs w:val="22"/>
              </w:rPr>
              <w:t>Energy use by source is recorded at least once a month. (I)</w:t>
            </w:r>
            <w:r w:rsidRPr="0091635F">
              <w:rPr>
                <w:rFonts w:ascii="Lato" w:hAnsi="Lato" w:cstheme="minorHAnsi"/>
                <w:snapToGrid w:val="0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94" w:type="dxa"/>
          </w:tcPr>
          <w:p w14:paraId="700BFEDE" w14:textId="167C2A13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998023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41258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173D8B4E" w14:textId="1B578EBB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  <w:lang w:val="en-GB"/>
              </w:rPr>
            </w:pPr>
          </w:p>
        </w:tc>
      </w:tr>
      <w:tr w:rsidR="00236206" w:rsidRPr="004575AB" w14:paraId="088EEE9C" w14:textId="77777777" w:rsidTr="00024F1A">
        <w:trPr>
          <w:jc w:val="center"/>
        </w:trPr>
        <w:tc>
          <w:tcPr>
            <w:tcW w:w="846" w:type="dxa"/>
            <w:gridSpan w:val="2"/>
          </w:tcPr>
          <w:p w14:paraId="0A998CF8" w14:textId="77777777" w:rsidR="00236206" w:rsidRPr="004575AB" w:rsidRDefault="00236206" w:rsidP="00236206">
            <w:pPr>
              <w:rPr>
                <w:rFonts w:ascii="Lato" w:eastAsia="Times New Roman" w:hAnsi="Lato"/>
                <w:sz w:val="22"/>
                <w:szCs w:val="22"/>
                <w:lang w:val="en-GB"/>
              </w:rPr>
            </w:pPr>
            <w:r w:rsidRPr="004575AB">
              <w:rPr>
                <w:rFonts w:ascii="Lato" w:eastAsia="Times New Roman" w:hAnsi="Lato"/>
                <w:sz w:val="22"/>
                <w:szCs w:val="22"/>
                <w:lang w:val="en-GB"/>
              </w:rPr>
              <w:t>4.2</w:t>
            </w:r>
          </w:p>
        </w:tc>
        <w:tc>
          <w:tcPr>
            <w:tcW w:w="7087" w:type="dxa"/>
            <w:gridSpan w:val="2"/>
          </w:tcPr>
          <w:p w14:paraId="3FC1BD2B" w14:textId="195F4042" w:rsidR="00236206" w:rsidRPr="004575AB" w:rsidRDefault="0091635F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91635F">
              <w:rPr>
                <w:rFonts w:ascii="Lato" w:hAnsi="Lato" w:cstheme="minorHAnsi"/>
                <w:color w:val="000000"/>
                <w:sz w:val="22"/>
                <w:szCs w:val="22"/>
              </w:rPr>
              <w:t>The establishment sets a standard temperature for cooling and heating. (I)</w:t>
            </w:r>
          </w:p>
        </w:tc>
        <w:tc>
          <w:tcPr>
            <w:tcW w:w="2694" w:type="dxa"/>
          </w:tcPr>
          <w:p w14:paraId="0682E182" w14:textId="50102727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879661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85517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6611E542" w14:textId="090B4FF0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  <w:lang w:val="en-GB"/>
              </w:rPr>
            </w:pPr>
          </w:p>
        </w:tc>
      </w:tr>
      <w:tr w:rsidR="00236206" w:rsidRPr="004575AB" w14:paraId="4FDAFE37" w14:textId="77777777" w:rsidTr="00024F1A">
        <w:trPr>
          <w:jc w:val="center"/>
        </w:trPr>
        <w:tc>
          <w:tcPr>
            <w:tcW w:w="846" w:type="dxa"/>
            <w:gridSpan w:val="2"/>
          </w:tcPr>
          <w:p w14:paraId="6E6484AD" w14:textId="77777777" w:rsidR="00236206" w:rsidRPr="004575AB" w:rsidRDefault="00236206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sz w:val="22"/>
                <w:szCs w:val="22"/>
                <w:lang w:val="en-GB"/>
              </w:rPr>
              <w:t>4.3</w:t>
            </w:r>
          </w:p>
        </w:tc>
        <w:tc>
          <w:tcPr>
            <w:tcW w:w="7087" w:type="dxa"/>
            <w:gridSpan w:val="2"/>
          </w:tcPr>
          <w:p w14:paraId="2142CEEB" w14:textId="7A27B27F" w:rsidR="00236206" w:rsidRPr="004575AB" w:rsidRDefault="0091635F" w:rsidP="00236206">
            <w:pPr>
              <w:numPr>
                <w:ilvl w:val="12"/>
                <w:numId w:val="0"/>
              </w:numPr>
              <w:rPr>
                <w:rFonts w:ascii="Lato" w:hAnsi="Lato"/>
                <w:sz w:val="22"/>
                <w:szCs w:val="22"/>
                <w:lang w:val="en-GB"/>
              </w:rPr>
            </w:pPr>
            <w:r w:rsidRPr="0091635F">
              <w:rPr>
                <w:rFonts w:ascii="Lato" w:hAnsi="Lato" w:cstheme="minorHAnsi"/>
                <w:color w:val="000000"/>
                <w:sz w:val="22"/>
                <w:szCs w:val="22"/>
              </w:rPr>
              <w:t xml:space="preserve">The establishment has an automatic or manual procedure to turn off lights and electrical appliances when guestrooms, rental properties, and meeting rooms are unoccupied. (I) </w:t>
            </w:r>
          </w:p>
        </w:tc>
        <w:tc>
          <w:tcPr>
            <w:tcW w:w="2694" w:type="dxa"/>
          </w:tcPr>
          <w:p w14:paraId="1B08E0C5" w14:textId="386F1B3C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83248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36004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3EA39F69" w14:textId="12065FEA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  <w:lang w:val="en-GB"/>
              </w:rPr>
            </w:pPr>
          </w:p>
        </w:tc>
      </w:tr>
      <w:tr w:rsidR="0091635F" w:rsidRPr="004575AB" w14:paraId="6B01030C" w14:textId="77777777" w:rsidTr="00387BDF">
        <w:trPr>
          <w:jc w:val="center"/>
        </w:trPr>
        <w:tc>
          <w:tcPr>
            <w:tcW w:w="10627" w:type="dxa"/>
            <w:gridSpan w:val="5"/>
          </w:tcPr>
          <w:p w14:paraId="5AC0B786" w14:textId="7DF0FD79" w:rsidR="0091635F" w:rsidRPr="0091635F" w:rsidRDefault="0091635F" w:rsidP="0091635F">
            <w:pPr>
              <w:spacing w:before="240" w:after="240"/>
              <w:jc w:val="center"/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</w:pPr>
            <w:r w:rsidRPr="0091635F"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  <w:t>HVAC, Equipment and Lights</w:t>
            </w:r>
          </w:p>
        </w:tc>
      </w:tr>
      <w:tr w:rsidR="00236206" w:rsidRPr="004575AB" w14:paraId="7F450229" w14:textId="77777777" w:rsidTr="00024F1A">
        <w:trPr>
          <w:jc w:val="center"/>
        </w:trPr>
        <w:tc>
          <w:tcPr>
            <w:tcW w:w="846" w:type="dxa"/>
            <w:gridSpan w:val="2"/>
          </w:tcPr>
          <w:p w14:paraId="20DECBA9" w14:textId="5649646B" w:rsidR="00236206" w:rsidRPr="004575AB" w:rsidRDefault="00236206" w:rsidP="00236206">
            <w:pPr>
              <w:pStyle w:val="Heading2"/>
              <w:numPr>
                <w:ilvl w:val="0"/>
                <w:numId w:val="0"/>
              </w:numPr>
              <w:tabs>
                <w:tab w:val="left" w:pos="0"/>
              </w:tabs>
              <w:spacing w:before="0" w:after="0"/>
              <w:rPr>
                <w:rFonts w:ascii="Lato" w:eastAsia="Times New Roman" w:hAnsi="Lato"/>
                <w:b w:val="0"/>
                <w:bCs w:val="0"/>
                <w:iCs w:val="0"/>
                <w:color w:val="auto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eastAsia="Times New Roman" w:hAnsi="Lato"/>
                <w:b w:val="0"/>
                <w:bCs w:val="0"/>
                <w:iCs w:val="0"/>
                <w:color w:val="auto"/>
                <w:sz w:val="22"/>
                <w:szCs w:val="22"/>
                <w:lang w:val="en-GB" w:eastAsia="nl-NL"/>
              </w:rPr>
              <w:t>4.</w:t>
            </w:r>
            <w:r w:rsidR="0091635F">
              <w:rPr>
                <w:rFonts w:ascii="Lato" w:eastAsia="Times New Roman" w:hAnsi="Lato"/>
                <w:b w:val="0"/>
                <w:bCs w:val="0"/>
                <w:iCs w:val="0"/>
                <w:color w:val="auto"/>
                <w:sz w:val="22"/>
                <w:szCs w:val="22"/>
                <w:lang w:val="en-GB" w:eastAsia="nl-NL"/>
              </w:rPr>
              <w:t>12</w:t>
            </w:r>
          </w:p>
        </w:tc>
        <w:tc>
          <w:tcPr>
            <w:tcW w:w="7087" w:type="dxa"/>
            <w:gridSpan w:val="2"/>
          </w:tcPr>
          <w:p w14:paraId="1E37E63E" w14:textId="5276D94D" w:rsidR="00236206" w:rsidRPr="004575AB" w:rsidRDefault="0091635F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91635F">
              <w:rPr>
                <w:rFonts w:ascii="Lato" w:hAnsi="Lato" w:cstheme="minorHAnsi"/>
                <w:color w:val="000000"/>
                <w:sz w:val="22"/>
                <w:szCs w:val="22"/>
              </w:rPr>
              <w:t>Control systems are in place for ventilation, comfort heating, and comfort cooling. (I)</w:t>
            </w:r>
            <w:r w:rsidRPr="0091635F">
              <w:rPr>
                <w:rFonts w:ascii="Lato" w:hAnsi="Lato" w:cstheme="minorHAnsi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94" w:type="dxa"/>
          </w:tcPr>
          <w:p w14:paraId="618895D0" w14:textId="0220F52E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790436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77190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4FE83CBB" w14:textId="50110212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  <w:lang w:val="en-GB"/>
              </w:rPr>
            </w:pPr>
          </w:p>
        </w:tc>
      </w:tr>
      <w:tr w:rsidR="00236206" w:rsidRPr="004575AB" w14:paraId="4BA601B1" w14:textId="77777777" w:rsidTr="00024F1A">
        <w:trPr>
          <w:jc w:val="center"/>
        </w:trPr>
        <w:tc>
          <w:tcPr>
            <w:tcW w:w="846" w:type="dxa"/>
            <w:gridSpan w:val="2"/>
          </w:tcPr>
          <w:p w14:paraId="1570D00A" w14:textId="5B7A2120" w:rsidR="00236206" w:rsidRPr="004575AB" w:rsidRDefault="00236206" w:rsidP="00236206">
            <w:pPr>
              <w:pStyle w:val="Heading2"/>
              <w:numPr>
                <w:ilvl w:val="0"/>
                <w:numId w:val="0"/>
              </w:numPr>
              <w:tabs>
                <w:tab w:val="left" w:pos="0"/>
              </w:tabs>
              <w:spacing w:before="0" w:after="0"/>
              <w:rPr>
                <w:rFonts w:ascii="Lato" w:hAnsi="Lato"/>
                <w:b w:val="0"/>
                <w:bCs w:val="0"/>
                <w:iCs w:val="0"/>
                <w:color w:val="auto"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b w:val="0"/>
                <w:bCs w:val="0"/>
                <w:iCs w:val="0"/>
                <w:color w:val="auto"/>
                <w:sz w:val="22"/>
                <w:szCs w:val="22"/>
                <w:lang w:val="en-GB"/>
              </w:rPr>
              <w:t>4.</w:t>
            </w:r>
            <w:r w:rsidR="0091635F">
              <w:rPr>
                <w:rFonts w:ascii="Lato" w:hAnsi="Lato"/>
                <w:b w:val="0"/>
                <w:bCs w:val="0"/>
                <w:iCs w:val="0"/>
                <w:color w:val="auto"/>
                <w:sz w:val="22"/>
                <w:szCs w:val="22"/>
                <w:lang w:val="en-GB"/>
              </w:rPr>
              <w:t>13</w:t>
            </w:r>
          </w:p>
        </w:tc>
        <w:tc>
          <w:tcPr>
            <w:tcW w:w="7087" w:type="dxa"/>
            <w:gridSpan w:val="2"/>
          </w:tcPr>
          <w:p w14:paraId="23E9CDE6" w14:textId="2AE2C429" w:rsidR="00236206" w:rsidRPr="004575AB" w:rsidRDefault="0091635F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91635F">
              <w:rPr>
                <w:rFonts w:ascii="Lato" w:hAnsi="Lato" w:cstheme="minorHAnsi"/>
                <w:snapToGrid w:val="0"/>
                <w:color w:val="000000"/>
                <w:sz w:val="22"/>
                <w:szCs w:val="22"/>
              </w:rPr>
              <w:t>Ventilation, comfort heating, and cooling systems are checked at least once a year and adequately maintained. (I)</w:t>
            </w:r>
          </w:p>
        </w:tc>
        <w:tc>
          <w:tcPr>
            <w:tcW w:w="2694" w:type="dxa"/>
          </w:tcPr>
          <w:p w14:paraId="5B8CC838" w14:textId="4320F1FF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snapToGrid w:val="0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napToGrid w:val="0"/>
                  <w:color w:val="000000"/>
                  <w:sz w:val="22"/>
                  <w:szCs w:val="22"/>
                </w:rPr>
                <w:id w:val="-153704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napToGrid w:val="0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napToGrid w:val="0"/>
                  <w:color w:val="000000"/>
                  <w:sz w:val="22"/>
                  <w:szCs w:val="22"/>
                </w:rPr>
                <w:id w:val="-143057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42E9FA1D" w14:textId="37894601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color w:val="000000"/>
                <w:sz w:val="22"/>
                <w:szCs w:val="22"/>
                <w:lang w:val="en-GB"/>
              </w:rPr>
            </w:pPr>
          </w:p>
        </w:tc>
      </w:tr>
      <w:tr w:rsidR="00236206" w:rsidRPr="004575AB" w14:paraId="6539F634" w14:textId="77777777" w:rsidTr="00024F1A">
        <w:trPr>
          <w:jc w:val="center"/>
        </w:trPr>
        <w:tc>
          <w:tcPr>
            <w:tcW w:w="846" w:type="dxa"/>
            <w:gridSpan w:val="2"/>
          </w:tcPr>
          <w:p w14:paraId="3A9BC874" w14:textId="56546CDF" w:rsidR="00236206" w:rsidRPr="004575AB" w:rsidRDefault="00236206" w:rsidP="00236206">
            <w:pPr>
              <w:rPr>
                <w:rFonts w:ascii="Lato" w:eastAsia="Times New Roman" w:hAnsi="Lato"/>
                <w:sz w:val="22"/>
                <w:szCs w:val="22"/>
                <w:lang w:val="en-GB"/>
              </w:rPr>
            </w:pPr>
            <w:r w:rsidRPr="004575AB">
              <w:rPr>
                <w:rFonts w:ascii="Lato" w:eastAsia="Times New Roman" w:hAnsi="Lato"/>
                <w:sz w:val="22"/>
                <w:szCs w:val="22"/>
                <w:lang w:val="en-GB"/>
              </w:rPr>
              <w:t>4.</w:t>
            </w:r>
            <w:r w:rsidR="0091635F">
              <w:rPr>
                <w:rFonts w:ascii="Lato" w:eastAsia="Times New Roman" w:hAnsi="Lato"/>
                <w:sz w:val="22"/>
                <w:szCs w:val="22"/>
                <w:lang w:val="en-GB"/>
              </w:rPr>
              <w:t>14</w:t>
            </w:r>
          </w:p>
        </w:tc>
        <w:tc>
          <w:tcPr>
            <w:tcW w:w="7087" w:type="dxa"/>
            <w:gridSpan w:val="2"/>
          </w:tcPr>
          <w:p w14:paraId="0565EC3A" w14:textId="4DD3386D" w:rsidR="00236206" w:rsidRPr="004575AB" w:rsidRDefault="0091635F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91635F">
              <w:rPr>
                <w:rFonts w:ascii="Lato" w:hAnsi="Lato" w:cstheme="minorHAnsi"/>
                <w:snapToGrid w:val="0"/>
                <w:color w:val="000000"/>
                <w:sz w:val="22"/>
                <w:szCs w:val="22"/>
              </w:rPr>
              <w:t xml:space="preserve">At least 80% of all light bulbs in the establishment are LED or demonstrate equal or superior performance in terms of energy efficiency, luminous efficacy, and lifespan. (I) </w:t>
            </w:r>
          </w:p>
        </w:tc>
        <w:tc>
          <w:tcPr>
            <w:tcW w:w="2694" w:type="dxa"/>
          </w:tcPr>
          <w:p w14:paraId="322417A1" w14:textId="57FC16CC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snapToGrid w:val="0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snapToGrid w:val="0"/>
                  <w:color w:val="000000"/>
                  <w:sz w:val="22"/>
                  <w:szCs w:val="22"/>
                </w:rPr>
                <w:id w:val="185908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snapToGrid w:val="0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snapToGrid w:val="0"/>
                  <w:color w:val="000000"/>
                  <w:sz w:val="22"/>
                  <w:szCs w:val="22"/>
                </w:rPr>
                <w:id w:val="-9802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snapToGrid w:val="0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2DAB5BEC" w14:textId="284F698F" w:rsidR="00236206" w:rsidRPr="004575AB" w:rsidRDefault="00236206" w:rsidP="00236206">
            <w:pPr>
              <w:jc w:val="center"/>
              <w:rPr>
                <w:rFonts w:ascii="Lato" w:hAnsi="Lato"/>
                <w:snapToGrid w:val="0"/>
                <w:color w:val="000000"/>
                <w:sz w:val="22"/>
                <w:szCs w:val="22"/>
                <w:lang w:val="en-GB"/>
              </w:rPr>
            </w:pPr>
          </w:p>
        </w:tc>
      </w:tr>
      <w:tr w:rsidR="00236206" w:rsidRPr="004575AB" w14:paraId="70399CA9" w14:textId="77777777" w:rsidTr="00024F1A">
        <w:trPr>
          <w:trHeight w:val="292"/>
          <w:jc w:val="center"/>
        </w:trPr>
        <w:tc>
          <w:tcPr>
            <w:tcW w:w="846" w:type="dxa"/>
            <w:gridSpan w:val="2"/>
          </w:tcPr>
          <w:p w14:paraId="7BA71815" w14:textId="16728853" w:rsidR="00236206" w:rsidRPr="004575AB" w:rsidRDefault="00236206" w:rsidP="00236206">
            <w:pPr>
              <w:rPr>
                <w:rFonts w:ascii="Lato" w:eastAsia="Times New Roman" w:hAnsi="Lato"/>
                <w:sz w:val="22"/>
                <w:szCs w:val="22"/>
                <w:lang w:val="en-GB"/>
              </w:rPr>
            </w:pPr>
            <w:r w:rsidRPr="004575AB">
              <w:rPr>
                <w:rFonts w:ascii="Lato" w:eastAsia="Times New Roman" w:hAnsi="Lato"/>
                <w:sz w:val="22"/>
                <w:szCs w:val="22"/>
                <w:lang w:val="en-GB"/>
              </w:rPr>
              <w:t>4.</w:t>
            </w:r>
            <w:r w:rsidR="0091635F">
              <w:rPr>
                <w:rFonts w:ascii="Lato" w:eastAsia="Times New Roman" w:hAnsi="Lato"/>
                <w:sz w:val="22"/>
                <w:szCs w:val="22"/>
                <w:lang w:val="en-GB"/>
              </w:rPr>
              <w:t>15</w:t>
            </w:r>
          </w:p>
        </w:tc>
        <w:tc>
          <w:tcPr>
            <w:tcW w:w="7087" w:type="dxa"/>
            <w:gridSpan w:val="2"/>
          </w:tcPr>
          <w:p w14:paraId="5453CCBF" w14:textId="5AAE6EB5" w:rsidR="00236206" w:rsidRPr="004575AB" w:rsidRDefault="0091635F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91635F">
              <w:rPr>
                <w:rFonts w:ascii="Lato" w:hAnsi="Lato" w:cstheme="minorHAnsi"/>
                <w:color w:val="000000"/>
                <w:sz w:val="22"/>
                <w:szCs w:val="22"/>
              </w:rPr>
              <w:t>Outdoor lighting is minimised and/or has automatic turn off sensors</w:t>
            </w:r>
            <w:r>
              <w:rPr>
                <w:rFonts w:ascii="Lato" w:hAnsi="Lato" w:cstheme="minorHAnsi"/>
                <w:color w:val="000000"/>
                <w:sz w:val="22"/>
                <w:szCs w:val="22"/>
              </w:rPr>
              <w:t xml:space="preserve"> i</w:t>
            </w:r>
            <w:r w:rsidRPr="0091635F">
              <w:rPr>
                <w:rFonts w:ascii="Lato" w:hAnsi="Lato" w:cstheme="minorHAnsi"/>
                <w:color w:val="000000"/>
                <w:sz w:val="22"/>
                <w:szCs w:val="22"/>
              </w:rPr>
              <w:t>nstalled. (I)</w:t>
            </w:r>
          </w:p>
        </w:tc>
        <w:tc>
          <w:tcPr>
            <w:tcW w:w="2694" w:type="dxa"/>
          </w:tcPr>
          <w:p w14:paraId="2DE2A39D" w14:textId="6FFEFB66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89581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65966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6AAB8AE9" w14:textId="09915A96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  <w:lang w:val="en-GB"/>
              </w:rPr>
            </w:pPr>
          </w:p>
        </w:tc>
      </w:tr>
      <w:tr w:rsidR="00236206" w:rsidRPr="004575AB" w14:paraId="4C2024D9" w14:textId="77777777" w:rsidTr="00024F1A">
        <w:trPr>
          <w:jc w:val="center"/>
        </w:trPr>
        <w:tc>
          <w:tcPr>
            <w:tcW w:w="846" w:type="dxa"/>
            <w:gridSpan w:val="2"/>
          </w:tcPr>
          <w:p w14:paraId="6D3BFFE5" w14:textId="7D85F517" w:rsidR="00236206" w:rsidRPr="004575AB" w:rsidRDefault="00236206" w:rsidP="00236206">
            <w:pPr>
              <w:rPr>
                <w:rFonts w:ascii="Lato" w:eastAsia="Times New Roman" w:hAnsi="Lato"/>
                <w:sz w:val="22"/>
                <w:szCs w:val="22"/>
                <w:lang w:val="en-GB"/>
              </w:rPr>
            </w:pPr>
            <w:r w:rsidRPr="004575AB">
              <w:rPr>
                <w:rFonts w:ascii="Lato" w:eastAsia="Times New Roman" w:hAnsi="Lato"/>
                <w:sz w:val="22"/>
                <w:szCs w:val="22"/>
                <w:lang w:val="en-GB"/>
              </w:rPr>
              <w:t>4.</w:t>
            </w:r>
            <w:r w:rsidR="0091635F">
              <w:rPr>
                <w:rFonts w:ascii="Lato" w:eastAsia="Times New Roman" w:hAnsi="Lato"/>
                <w:sz w:val="22"/>
                <w:szCs w:val="22"/>
                <w:lang w:val="en-GB"/>
              </w:rPr>
              <w:t>16</w:t>
            </w:r>
          </w:p>
        </w:tc>
        <w:tc>
          <w:tcPr>
            <w:tcW w:w="7087" w:type="dxa"/>
            <w:gridSpan w:val="2"/>
          </w:tcPr>
          <w:p w14:paraId="31D4E1D0" w14:textId="3E29A3E0" w:rsidR="00236206" w:rsidRPr="004575AB" w:rsidRDefault="0091635F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91635F">
              <w:rPr>
                <w:rFonts w:ascii="Lato" w:hAnsi="Lato" w:cstheme="minorHAnsi"/>
                <w:color w:val="000000"/>
                <w:sz w:val="22"/>
                <w:szCs w:val="22"/>
              </w:rPr>
              <w:t>Newly purchased electronic devices in the establishment are rated as energy efficient according to a recognised national or regional energy label system. (I)</w:t>
            </w:r>
          </w:p>
        </w:tc>
        <w:tc>
          <w:tcPr>
            <w:tcW w:w="2694" w:type="dxa"/>
          </w:tcPr>
          <w:p w14:paraId="4EE7B883" w14:textId="0A0E9A2D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37019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108348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2A9E4C2A" w14:textId="2633960C" w:rsidR="00236206" w:rsidRPr="004575AB" w:rsidRDefault="00236206" w:rsidP="00236206">
            <w:pPr>
              <w:rPr>
                <w:rFonts w:ascii="Lato" w:hAnsi="Lato"/>
                <w:color w:val="000000"/>
                <w:sz w:val="22"/>
                <w:szCs w:val="22"/>
                <w:lang w:val="en-GB"/>
              </w:rPr>
            </w:pPr>
          </w:p>
        </w:tc>
      </w:tr>
      <w:tr w:rsidR="00236206" w:rsidRPr="004575AB" w14:paraId="6A0CFA36" w14:textId="77777777" w:rsidTr="00024F1A">
        <w:trPr>
          <w:jc w:val="center"/>
        </w:trPr>
        <w:tc>
          <w:tcPr>
            <w:tcW w:w="846" w:type="dxa"/>
            <w:gridSpan w:val="2"/>
          </w:tcPr>
          <w:p w14:paraId="08326915" w14:textId="1FAE8B5B" w:rsidR="00236206" w:rsidRPr="004575AB" w:rsidRDefault="00236206" w:rsidP="00236206">
            <w:pPr>
              <w:rPr>
                <w:rFonts w:ascii="Lato" w:eastAsia="Times New Roman" w:hAnsi="Lato"/>
                <w:sz w:val="22"/>
                <w:szCs w:val="22"/>
                <w:lang w:val="en-GB"/>
              </w:rPr>
            </w:pPr>
            <w:r w:rsidRPr="004575AB">
              <w:rPr>
                <w:rFonts w:ascii="Lato" w:eastAsia="Times New Roman" w:hAnsi="Lato"/>
                <w:sz w:val="22"/>
                <w:szCs w:val="22"/>
                <w:lang w:val="en-GB"/>
              </w:rPr>
              <w:t>4.1</w:t>
            </w:r>
            <w:r w:rsidR="0091635F">
              <w:rPr>
                <w:rFonts w:ascii="Lato" w:eastAsia="Times New Roman" w:hAnsi="Lato"/>
                <w:sz w:val="22"/>
                <w:szCs w:val="22"/>
                <w:lang w:val="en-GB"/>
              </w:rPr>
              <w:t>7</w:t>
            </w:r>
          </w:p>
        </w:tc>
        <w:tc>
          <w:tcPr>
            <w:tcW w:w="7087" w:type="dxa"/>
            <w:gridSpan w:val="2"/>
          </w:tcPr>
          <w:p w14:paraId="10F612B7" w14:textId="07E60436" w:rsidR="00236206" w:rsidRPr="004575AB" w:rsidRDefault="0091635F" w:rsidP="00236206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91635F">
              <w:rPr>
                <w:rFonts w:ascii="Lato" w:hAnsi="Lato"/>
                <w:color w:val="000000"/>
                <w:sz w:val="22"/>
              </w:rPr>
              <w:t>Newly purchased mini bars do not have an energy consumption exceeding 0.6 kWh/day or are rated as energy efficient according to a recognised national or regional energy label system. (I)</w:t>
            </w:r>
          </w:p>
        </w:tc>
        <w:tc>
          <w:tcPr>
            <w:tcW w:w="2694" w:type="dxa"/>
          </w:tcPr>
          <w:p w14:paraId="4B389FEA" w14:textId="4D79A451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80598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53623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565BBF01" w14:textId="24100A46" w:rsidR="00236206" w:rsidRPr="004575AB" w:rsidRDefault="00236206" w:rsidP="00236206">
            <w:pPr>
              <w:jc w:val="center"/>
              <w:rPr>
                <w:rFonts w:ascii="Lato" w:hAnsi="Lato"/>
                <w:i/>
                <w:color w:val="000000"/>
                <w:sz w:val="22"/>
                <w:szCs w:val="22"/>
                <w:lang w:val="en-GB"/>
              </w:rPr>
            </w:pPr>
          </w:p>
        </w:tc>
      </w:tr>
      <w:tr w:rsidR="0091635F" w:rsidRPr="004575AB" w14:paraId="0C7F67DA" w14:textId="77777777" w:rsidTr="00024F1A">
        <w:trPr>
          <w:jc w:val="center"/>
        </w:trPr>
        <w:tc>
          <w:tcPr>
            <w:tcW w:w="846" w:type="dxa"/>
            <w:gridSpan w:val="2"/>
          </w:tcPr>
          <w:p w14:paraId="5BF97952" w14:textId="664D6320" w:rsidR="0091635F" w:rsidRPr="004575AB" w:rsidRDefault="0091635F" w:rsidP="0091635F">
            <w:pPr>
              <w:rPr>
                <w:rFonts w:ascii="Lato" w:eastAsia="Times New Roman" w:hAnsi="Lato"/>
                <w:sz w:val="22"/>
                <w:szCs w:val="22"/>
                <w:lang w:val="en-GB"/>
              </w:rPr>
            </w:pPr>
            <w:r>
              <w:rPr>
                <w:rFonts w:ascii="Lato" w:eastAsia="Times New Roman" w:hAnsi="Lato"/>
                <w:sz w:val="22"/>
                <w:szCs w:val="22"/>
                <w:lang w:val="en-GB"/>
              </w:rPr>
              <w:t>4.18</w:t>
            </w:r>
          </w:p>
        </w:tc>
        <w:tc>
          <w:tcPr>
            <w:tcW w:w="7087" w:type="dxa"/>
            <w:gridSpan w:val="2"/>
          </w:tcPr>
          <w:p w14:paraId="0CB018EE" w14:textId="37C23C77" w:rsidR="0091635F" w:rsidRPr="0091635F" w:rsidRDefault="0091635F" w:rsidP="0091635F">
            <w:pPr>
              <w:rPr>
                <w:rFonts w:ascii="Lato" w:hAnsi="Lato"/>
                <w:color w:val="000000"/>
                <w:sz w:val="22"/>
              </w:rPr>
            </w:pPr>
            <w:r w:rsidRPr="0091635F">
              <w:rPr>
                <w:rFonts w:ascii="Lato" w:hAnsi="Lato"/>
                <w:color w:val="000000"/>
                <w:sz w:val="22"/>
              </w:rPr>
              <w:t>Refrigeration and thermal equipment are regularly maintained following national legislation and manufacturer recommendation s. (I)</w:t>
            </w:r>
          </w:p>
        </w:tc>
        <w:tc>
          <w:tcPr>
            <w:tcW w:w="2694" w:type="dxa"/>
          </w:tcPr>
          <w:p w14:paraId="7B3F05BA" w14:textId="77777777" w:rsidR="0091635F" w:rsidRPr="004575AB" w:rsidRDefault="0091635F" w:rsidP="0091635F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34706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35087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5AB929A4" w14:textId="77777777" w:rsidR="0091635F" w:rsidRPr="004575AB" w:rsidRDefault="0091635F" w:rsidP="0091635F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91635F" w:rsidRPr="004575AB" w14:paraId="65264B49" w14:textId="77777777" w:rsidTr="00024F1A">
        <w:trPr>
          <w:jc w:val="center"/>
        </w:trPr>
        <w:tc>
          <w:tcPr>
            <w:tcW w:w="846" w:type="dxa"/>
            <w:gridSpan w:val="2"/>
          </w:tcPr>
          <w:p w14:paraId="3F51305A" w14:textId="0084CE30" w:rsidR="0091635F" w:rsidRPr="004575AB" w:rsidRDefault="0091635F" w:rsidP="0091635F">
            <w:pPr>
              <w:rPr>
                <w:rFonts w:ascii="Lato" w:eastAsia="Times New Roman" w:hAnsi="Lato"/>
                <w:sz w:val="22"/>
                <w:szCs w:val="22"/>
                <w:lang w:val="en-GB"/>
              </w:rPr>
            </w:pPr>
            <w:r>
              <w:rPr>
                <w:rFonts w:ascii="Lato" w:eastAsia="Times New Roman" w:hAnsi="Lato"/>
                <w:sz w:val="22"/>
                <w:szCs w:val="22"/>
                <w:lang w:val="en-GB"/>
              </w:rPr>
              <w:t>4.19</w:t>
            </w:r>
          </w:p>
        </w:tc>
        <w:tc>
          <w:tcPr>
            <w:tcW w:w="7087" w:type="dxa"/>
            <w:gridSpan w:val="2"/>
          </w:tcPr>
          <w:p w14:paraId="28B8C962" w14:textId="49ACC8E2" w:rsidR="0091635F" w:rsidRPr="0091635F" w:rsidRDefault="0091635F" w:rsidP="0091635F">
            <w:pPr>
              <w:rPr>
                <w:rFonts w:ascii="Lato" w:hAnsi="Lato"/>
                <w:color w:val="000000"/>
                <w:sz w:val="22"/>
              </w:rPr>
            </w:pPr>
            <w:r w:rsidRPr="0091635F">
              <w:rPr>
                <w:rFonts w:ascii="Lato" w:hAnsi="Lato"/>
                <w:color w:val="000000"/>
                <w:sz w:val="22"/>
              </w:rPr>
              <w:t>Newly purchased refrigeration, ventilation, heating, and cooling, equipment use refrigerants that are free from HCFCs or CFCs. (I)</w:t>
            </w:r>
          </w:p>
        </w:tc>
        <w:tc>
          <w:tcPr>
            <w:tcW w:w="2694" w:type="dxa"/>
          </w:tcPr>
          <w:p w14:paraId="3970DEB0" w14:textId="77777777" w:rsidR="0091635F" w:rsidRPr="004575AB" w:rsidRDefault="0091635F" w:rsidP="0091635F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200632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65467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54128287" w14:textId="77777777" w:rsidR="0091635F" w:rsidRPr="004575AB" w:rsidRDefault="0091635F" w:rsidP="0091635F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91635F" w:rsidRPr="004575AB" w14:paraId="0947772D" w14:textId="77777777" w:rsidTr="00024F1A">
        <w:trPr>
          <w:jc w:val="center"/>
        </w:trPr>
        <w:tc>
          <w:tcPr>
            <w:tcW w:w="846" w:type="dxa"/>
            <w:gridSpan w:val="2"/>
          </w:tcPr>
          <w:p w14:paraId="0D09E028" w14:textId="4A078989" w:rsidR="0091635F" w:rsidRPr="004575AB" w:rsidRDefault="0091635F" w:rsidP="0091635F">
            <w:pPr>
              <w:rPr>
                <w:rFonts w:ascii="Lato" w:eastAsia="Times New Roman" w:hAnsi="Lato"/>
                <w:sz w:val="22"/>
                <w:szCs w:val="22"/>
                <w:lang w:val="en-GB"/>
              </w:rPr>
            </w:pPr>
            <w:r>
              <w:rPr>
                <w:rFonts w:ascii="Lato" w:eastAsia="Times New Roman" w:hAnsi="Lato"/>
                <w:sz w:val="22"/>
                <w:szCs w:val="22"/>
                <w:lang w:val="en-GB"/>
              </w:rPr>
              <w:t>4.20</w:t>
            </w:r>
          </w:p>
        </w:tc>
        <w:tc>
          <w:tcPr>
            <w:tcW w:w="7087" w:type="dxa"/>
            <w:gridSpan w:val="2"/>
          </w:tcPr>
          <w:p w14:paraId="4EE92770" w14:textId="45A60829" w:rsidR="0091635F" w:rsidRPr="0091635F" w:rsidRDefault="0091635F" w:rsidP="0091635F">
            <w:pPr>
              <w:rPr>
                <w:rFonts w:ascii="Lato" w:hAnsi="Lato"/>
                <w:color w:val="000000"/>
                <w:sz w:val="22"/>
              </w:rPr>
            </w:pPr>
            <w:r w:rsidRPr="0091635F">
              <w:rPr>
                <w:rFonts w:ascii="Lato" w:hAnsi="Lato"/>
                <w:color w:val="000000"/>
                <w:sz w:val="22"/>
              </w:rPr>
              <w:t>An annual leak check is carried out for systems containing</w:t>
            </w:r>
            <w:r>
              <w:rPr>
                <w:rFonts w:ascii="Lato" w:hAnsi="Lato"/>
                <w:color w:val="000000"/>
                <w:sz w:val="22"/>
              </w:rPr>
              <w:t xml:space="preserve"> </w:t>
            </w:r>
            <w:r w:rsidRPr="0091635F">
              <w:rPr>
                <w:rFonts w:ascii="Lato" w:hAnsi="Lato"/>
                <w:color w:val="000000"/>
                <w:sz w:val="22"/>
              </w:rPr>
              <w:t>refrigerants, and refrigerant refills from the last full calendar year are recorded. (I)</w:t>
            </w:r>
          </w:p>
        </w:tc>
        <w:tc>
          <w:tcPr>
            <w:tcW w:w="2694" w:type="dxa"/>
          </w:tcPr>
          <w:p w14:paraId="0A12B288" w14:textId="77777777" w:rsidR="0091635F" w:rsidRPr="004575AB" w:rsidRDefault="0091635F" w:rsidP="0091635F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94980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24642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619AC369" w14:textId="77777777" w:rsidR="0091635F" w:rsidRPr="004575AB" w:rsidRDefault="0091635F" w:rsidP="0091635F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91635F" w:rsidRPr="004575AB" w14:paraId="250CCFD4" w14:textId="77777777" w:rsidTr="00796056">
        <w:trPr>
          <w:jc w:val="center"/>
        </w:trPr>
        <w:tc>
          <w:tcPr>
            <w:tcW w:w="10627" w:type="dxa"/>
            <w:gridSpan w:val="5"/>
          </w:tcPr>
          <w:p w14:paraId="41102FF6" w14:textId="163947F2" w:rsidR="0091635F" w:rsidRPr="004575AB" w:rsidRDefault="0091635F" w:rsidP="0091635F">
            <w:pPr>
              <w:spacing w:before="240" w:after="240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91635F"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  <w:t>Greenhouse Gas</w:t>
            </w:r>
          </w:p>
        </w:tc>
      </w:tr>
      <w:tr w:rsidR="0091635F" w:rsidRPr="004575AB" w14:paraId="4E9EC745" w14:textId="77777777" w:rsidTr="00024F1A">
        <w:trPr>
          <w:jc w:val="center"/>
        </w:trPr>
        <w:tc>
          <w:tcPr>
            <w:tcW w:w="846" w:type="dxa"/>
            <w:gridSpan w:val="2"/>
          </w:tcPr>
          <w:p w14:paraId="2B8037B4" w14:textId="5F0DB411" w:rsidR="0091635F" w:rsidRDefault="0091635F" w:rsidP="0091635F">
            <w:pPr>
              <w:rPr>
                <w:rFonts w:ascii="Lato" w:eastAsia="Times New Roman" w:hAnsi="Lato"/>
                <w:sz w:val="22"/>
                <w:szCs w:val="22"/>
                <w:lang w:val="en-GB"/>
              </w:rPr>
            </w:pPr>
            <w:r>
              <w:rPr>
                <w:rFonts w:ascii="Lato" w:eastAsia="Times New Roman" w:hAnsi="Lato"/>
                <w:sz w:val="22"/>
                <w:szCs w:val="22"/>
                <w:lang w:val="en-GB"/>
              </w:rPr>
              <w:t>4.27</w:t>
            </w:r>
          </w:p>
        </w:tc>
        <w:tc>
          <w:tcPr>
            <w:tcW w:w="7087" w:type="dxa"/>
            <w:gridSpan w:val="2"/>
          </w:tcPr>
          <w:p w14:paraId="70E5B38D" w14:textId="0310B9B7" w:rsidR="0091635F" w:rsidRPr="0091635F" w:rsidRDefault="0091635F" w:rsidP="0091635F">
            <w:pPr>
              <w:rPr>
                <w:rFonts w:ascii="Lato" w:hAnsi="Lato"/>
                <w:color w:val="000000"/>
                <w:sz w:val="22"/>
              </w:rPr>
            </w:pPr>
            <w:r w:rsidRPr="0091635F">
              <w:rPr>
                <w:rFonts w:ascii="Lato" w:hAnsi="Lato"/>
                <w:color w:val="000000"/>
                <w:sz w:val="22"/>
              </w:rPr>
              <w:t>The establishment calculates its Scope 1 and 2 greenhouse gas (GHG) emissions using a carbon measurement system that aligns with the internationally recognised GHG Protocol. (I)</w:t>
            </w:r>
          </w:p>
        </w:tc>
        <w:tc>
          <w:tcPr>
            <w:tcW w:w="2694" w:type="dxa"/>
          </w:tcPr>
          <w:p w14:paraId="63BBADA8" w14:textId="77777777" w:rsidR="0091635F" w:rsidRPr="004575AB" w:rsidRDefault="0091635F" w:rsidP="0091635F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42847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23837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37262D25" w14:textId="77777777" w:rsidR="0091635F" w:rsidRPr="004575AB" w:rsidRDefault="0091635F" w:rsidP="0091635F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236206" w:rsidRPr="004575AB" w14:paraId="0B846EC1" w14:textId="77777777" w:rsidTr="00EF7280">
        <w:trPr>
          <w:jc w:val="center"/>
        </w:trPr>
        <w:tc>
          <w:tcPr>
            <w:tcW w:w="7933" w:type="dxa"/>
            <w:gridSpan w:val="4"/>
          </w:tcPr>
          <w:p w14:paraId="721BAC52" w14:textId="71179CDE" w:rsidR="00236206" w:rsidRPr="004575AB" w:rsidRDefault="00236206" w:rsidP="00236206">
            <w:pPr>
              <w:jc w:val="right"/>
              <w:rPr>
                <w:rFonts w:ascii="Lato" w:hAnsi="Lato"/>
                <w:color w:val="000000"/>
                <w:sz w:val="22"/>
                <w:lang w:val="en-GB"/>
              </w:rPr>
            </w:pPr>
            <w:r w:rsidRPr="004575AB">
              <w:rPr>
                <w:rFonts w:ascii="Lato" w:hAnsi="Lato"/>
                <w:color w:val="000000"/>
                <w:sz w:val="22"/>
                <w:lang w:val="en-GB"/>
              </w:rPr>
              <w:t>Sub-total</w:t>
            </w:r>
          </w:p>
        </w:tc>
        <w:tc>
          <w:tcPr>
            <w:tcW w:w="2694" w:type="dxa"/>
          </w:tcPr>
          <w:p w14:paraId="2AAEB5E2" w14:textId="44B1EA27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>/1</w:t>
            </w:r>
            <w:r w:rsidR="0091635F">
              <w:rPr>
                <w:rFonts w:ascii="Lato" w:hAnsi="Lato"/>
                <w:color w:val="000000"/>
                <w:sz w:val="22"/>
                <w:szCs w:val="22"/>
              </w:rPr>
              <w:t>3</w:t>
            </w:r>
          </w:p>
        </w:tc>
      </w:tr>
      <w:tr w:rsidR="00236206" w:rsidRPr="004575AB" w14:paraId="571A672F" w14:textId="77777777" w:rsidTr="00B57A72">
        <w:trPr>
          <w:jc w:val="center"/>
        </w:trPr>
        <w:tc>
          <w:tcPr>
            <w:tcW w:w="10627" w:type="dxa"/>
            <w:gridSpan w:val="5"/>
          </w:tcPr>
          <w:p w14:paraId="0DDAE861" w14:textId="77777777" w:rsidR="00236206" w:rsidRPr="004575AB" w:rsidRDefault="00236206" w:rsidP="00236206">
            <w:pPr>
              <w:rPr>
                <w:rFonts w:ascii="Lato" w:eastAsia="Times New Roman" w:hAnsi="Lato" w:cs="Arial"/>
                <w:b/>
                <w:sz w:val="22"/>
                <w:szCs w:val="22"/>
                <w:lang w:val="en-GB" w:eastAsia="nl-NL"/>
              </w:rPr>
            </w:pPr>
          </w:p>
          <w:p w14:paraId="221187B7" w14:textId="5FAB865D" w:rsidR="00236206" w:rsidRPr="004575AB" w:rsidRDefault="0091635F" w:rsidP="00236206">
            <w:pPr>
              <w:numPr>
                <w:ilvl w:val="0"/>
                <w:numId w:val="15"/>
              </w:numPr>
              <w:jc w:val="center"/>
              <w:rPr>
                <w:rFonts w:ascii="Lato" w:hAnsi="Lato"/>
                <w:b/>
                <w:sz w:val="22"/>
                <w:szCs w:val="22"/>
                <w:lang w:val="en-GB"/>
              </w:rPr>
            </w:pPr>
            <w:r w:rsidRPr="0091635F">
              <w:rPr>
                <w:rFonts w:ascii="Lato" w:hAnsi="Lato"/>
                <w:b/>
                <w:sz w:val="22"/>
                <w:szCs w:val="22"/>
              </w:rPr>
              <w:t xml:space="preserve">WASTE </w:t>
            </w:r>
          </w:p>
          <w:p w14:paraId="15902CFB" w14:textId="77777777" w:rsidR="00236206" w:rsidRPr="004575AB" w:rsidRDefault="00236206" w:rsidP="00236206">
            <w:pPr>
              <w:rPr>
                <w:rFonts w:ascii="Lato" w:eastAsia="Times New Roman" w:hAnsi="Lato" w:cs="Arial"/>
                <w:b/>
                <w:sz w:val="22"/>
                <w:szCs w:val="22"/>
                <w:lang w:val="en-GB" w:eastAsia="nl-NL"/>
              </w:rPr>
            </w:pPr>
          </w:p>
        </w:tc>
      </w:tr>
      <w:tr w:rsidR="0091635F" w:rsidRPr="004575AB" w14:paraId="54C57154" w14:textId="77777777" w:rsidTr="00B57A72">
        <w:trPr>
          <w:jc w:val="center"/>
        </w:trPr>
        <w:tc>
          <w:tcPr>
            <w:tcW w:w="10627" w:type="dxa"/>
            <w:gridSpan w:val="5"/>
          </w:tcPr>
          <w:p w14:paraId="031EEF0D" w14:textId="25A1081C" w:rsidR="0091635F" w:rsidRPr="004575AB" w:rsidRDefault="0091635F" w:rsidP="0091635F">
            <w:pPr>
              <w:spacing w:before="240" w:after="240"/>
              <w:jc w:val="center"/>
              <w:rPr>
                <w:rFonts w:ascii="Lato" w:eastAsia="Times New Roman" w:hAnsi="Lato" w:cs="Arial"/>
                <w:b/>
                <w:sz w:val="22"/>
                <w:szCs w:val="22"/>
                <w:lang w:val="en-GB" w:eastAsia="nl-NL"/>
              </w:rPr>
            </w:pPr>
            <w:r w:rsidRPr="0091635F"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  <w:t>Waste Management</w:t>
            </w:r>
          </w:p>
        </w:tc>
      </w:tr>
      <w:tr w:rsidR="00236206" w:rsidRPr="004575AB" w14:paraId="3F11E69F" w14:textId="77777777" w:rsidTr="00B6196E">
        <w:trPr>
          <w:jc w:val="center"/>
        </w:trPr>
        <w:tc>
          <w:tcPr>
            <w:tcW w:w="805" w:type="dxa"/>
          </w:tcPr>
          <w:p w14:paraId="282A33C2" w14:textId="6ADBDD08" w:rsidR="00236206" w:rsidRPr="004575AB" w:rsidRDefault="00236206" w:rsidP="0023620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Lato" w:hAnsi="Lato"/>
                <w:bCs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bCs/>
                <w:sz w:val="22"/>
                <w:szCs w:val="22"/>
                <w:lang w:val="en-GB"/>
              </w:rPr>
              <w:lastRenderedPageBreak/>
              <w:t>5.1</w:t>
            </w:r>
          </w:p>
        </w:tc>
        <w:tc>
          <w:tcPr>
            <w:tcW w:w="7110" w:type="dxa"/>
            <w:gridSpan w:val="2"/>
          </w:tcPr>
          <w:p w14:paraId="76106633" w14:textId="022F72F1" w:rsidR="00236206" w:rsidRPr="004575AB" w:rsidRDefault="0091635F" w:rsidP="0023620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Lato" w:hAnsi="Lato"/>
                <w:b/>
                <w:sz w:val="22"/>
                <w:szCs w:val="22"/>
                <w:lang w:val="en-GB"/>
              </w:rPr>
            </w:pPr>
            <w:r w:rsidRPr="0091635F">
              <w:rPr>
                <w:rFonts w:ascii="Lato" w:hAnsi="Lato" w:cstheme="minorHAnsi"/>
                <w:sz w:val="22"/>
                <w:szCs w:val="22"/>
              </w:rPr>
              <w:t xml:space="preserve">The establishment separates waste as required by national legislation and in all cases into at least 3 recyclable categories; staff receive clear instructions on waste handling. (I) </w:t>
            </w:r>
          </w:p>
        </w:tc>
        <w:tc>
          <w:tcPr>
            <w:tcW w:w="2712" w:type="dxa"/>
            <w:gridSpan w:val="2"/>
          </w:tcPr>
          <w:p w14:paraId="487ECB56" w14:textId="77777777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47992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79710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5EFA300A" w14:textId="0B71CF4B" w:rsidR="00236206" w:rsidRPr="004575AB" w:rsidRDefault="00236206" w:rsidP="0023620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Lato" w:hAnsi="Lato"/>
                <w:b/>
                <w:sz w:val="22"/>
                <w:szCs w:val="22"/>
                <w:lang w:val="en-GB"/>
              </w:rPr>
            </w:pPr>
          </w:p>
        </w:tc>
      </w:tr>
      <w:tr w:rsidR="00236206" w:rsidRPr="004575AB" w14:paraId="4562A238" w14:textId="77777777" w:rsidTr="00B6196E">
        <w:trPr>
          <w:jc w:val="center"/>
        </w:trPr>
        <w:tc>
          <w:tcPr>
            <w:tcW w:w="805" w:type="dxa"/>
          </w:tcPr>
          <w:p w14:paraId="3D7C0A16" w14:textId="77777777" w:rsidR="00236206" w:rsidRPr="004575AB" w:rsidRDefault="00236206" w:rsidP="0023620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Lato" w:hAnsi="Lato"/>
                <w:bCs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bCs/>
                <w:sz w:val="22"/>
                <w:szCs w:val="22"/>
                <w:lang w:val="en-GB"/>
              </w:rPr>
              <w:t>5.2</w:t>
            </w:r>
          </w:p>
          <w:p w14:paraId="342555A7" w14:textId="033F3577" w:rsidR="00236206" w:rsidRPr="004575AB" w:rsidRDefault="00236206" w:rsidP="0023620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Lato" w:hAnsi="Lato"/>
                <w:bCs/>
                <w:sz w:val="22"/>
                <w:szCs w:val="22"/>
                <w:lang w:val="en-GB"/>
              </w:rPr>
            </w:pPr>
          </w:p>
        </w:tc>
        <w:tc>
          <w:tcPr>
            <w:tcW w:w="7110" w:type="dxa"/>
            <w:gridSpan w:val="2"/>
          </w:tcPr>
          <w:p w14:paraId="1753B0E0" w14:textId="673F18BF" w:rsidR="00236206" w:rsidRPr="004575AB" w:rsidRDefault="0091635F" w:rsidP="00236206">
            <w:pPr>
              <w:rPr>
                <w:rFonts w:ascii="Lato" w:hAnsi="Lato" w:cstheme="minorHAnsi"/>
                <w:sz w:val="22"/>
                <w:szCs w:val="22"/>
                <w:lang w:val="en-GB"/>
              </w:rPr>
            </w:pPr>
            <w:r w:rsidRPr="0091635F">
              <w:rPr>
                <w:rFonts w:ascii="Lato" w:hAnsi="Lato" w:cstheme="minorHAnsi"/>
                <w:sz w:val="22"/>
                <w:szCs w:val="22"/>
              </w:rPr>
              <w:t xml:space="preserve">All separated waste categories are handled individually by the local or national waste management facilities, by a private entity or by the establishment’s own facilities. (I) </w:t>
            </w:r>
          </w:p>
        </w:tc>
        <w:tc>
          <w:tcPr>
            <w:tcW w:w="2712" w:type="dxa"/>
            <w:gridSpan w:val="2"/>
          </w:tcPr>
          <w:p w14:paraId="6D16F8F1" w14:textId="77777777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40399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92614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00B5469D" w14:textId="77777777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236206" w:rsidRPr="004575AB" w14:paraId="77D4DCA5" w14:textId="77777777" w:rsidTr="00B6196E">
        <w:trPr>
          <w:jc w:val="center"/>
        </w:trPr>
        <w:tc>
          <w:tcPr>
            <w:tcW w:w="805" w:type="dxa"/>
          </w:tcPr>
          <w:p w14:paraId="7CA2263F" w14:textId="78935567" w:rsidR="00236206" w:rsidRPr="004575AB" w:rsidRDefault="00236206" w:rsidP="0023620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Lato" w:hAnsi="Lato"/>
                <w:bCs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bCs/>
                <w:sz w:val="22"/>
                <w:szCs w:val="22"/>
                <w:lang w:val="en-GB"/>
              </w:rPr>
              <w:t>5.3</w:t>
            </w:r>
          </w:p>
        </w:tc>
        <w:tc>
          <w:tcPr>
            <w:tcW w:w="7110" w:type="dxa"/>
            <w:gridSpan w:val="2"/>
          </w:tcPr>
          <w:p w14:paraId="73A23DF6" w14:textId="4F4BA33A" w:rsidR="00236206" w:rsidRPr="004575AB" w:rsidRDefault="0091635F" w:rsidP="00236206">
            <w:pPr>
              <w:rPr>
                <w:rFonts w:ascii="Lato" w:hAnsi="Lato" w:cstheme="minorHAnsi"/>
                <w:sz w:val="22"/>
                <w:szCs w:val="22"/>
                <w:lang w:val="en-GB"/>
              </w:rPr>
            </w:pPr>
            <w:r w:rsidRPr="0091635F">
              <w:rPr>
                <w:rFonts w:ascii="Lato" w:hAnsi="Lato" w:cstheme="minorHAnsi"/>
                <w:iCs/>
                <w:sz w:val="22"/>
                <w:szCs w:val="22"/>
              </w:rPr>
              <w:t xml:space="preserve">The establishment offers its guests practical means to separate their waste in at least 3 categories. (I) </w:t>
            </w:r>
          </w:p>
        </w:tc>
        <w:tc>
          <w:tcPr>
            <w:tcW w:w="2712" w:type="dxa"/>
            <w:gridSpan w:val="2"/>
          </w:tcPr>
          <w:p w14:paraId="107D8D55" w14:textId="77777777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62735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27027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323008F8" w14:textId="77777777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236206" w:rsidRPr="004575AB" w14:paraId="689DA2EA" w14:textId="77777777" w:rsidTr="00B6196E">
        <w:trPr>
          <w:jc w:val="center"/>
        </w:trPr>
        <w:tc>
          <w:tcPr>
            <w:tcW w:w="805" w:type="dxa"/>
          </w:tcPr>
          <w:p w14:paraId="11D74A7A" w14:textId="47D3E71C" w:rsidR="00236206" w:rsidRPr="004575AB" w:rsidRDefault="00236206" w:rsidP="0023620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Lato" w:hAnsi="Lato"/>
                <w:bCs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bCs/>
                <w:sz w:val="22"/>
                <w:szCs w:val="22"/>
                <w:lang w:val="en-GB"/>
              </w:rPr>
              <w:t>5.4</w:t>
            </w:r>
          </w:p>
        </w:tc>
        <w:tc>
          <w:tcPr>
            <w:tcW w:w="7110" w:type="dxa"/>
            <w:gridSpan w:val="2"/>
          </w:tcPr>
          <w:p w14:paraId="0B50F481" w14:textId="4CA2004B" w:rsidR="00236206" w:rsidRPr="004575AB" w:rsidRDefault="0091635F" w:rsidP="00236206">
            <w:pPr>
              <w:rPr>
                <w:rFonts w:ascii="Lato" w:hAnsi="Lato" w:cstheme="minorHAnsi"/>
                <w:sz w:val="22"/>
                <w:szCs w:val="22"/>
                <w:lang w:val="en-GB"/>
              </w:rPr>
            </w:pPr>
            <w:r w:rsidRPr="0091635F">
              <w:rPr>
                <w:rFonts w:ascii="Lato" w:hAnsi="Lato" w:cstheme="minorHAnsi"/>
                <w:sz w:val="22"/>
                <w:szCs w:val="22"/>
              </w:rPr>
              <w:t>Hazardous chemicals and waste are managed, stored and transported safely to an approved</w:t>
            </w:r>
            <w:r w:rsidRPr="0091635F">
              <w:rPr>
                <w:rFonts w:ascii="Lato" w:hAnsi="Lato" w:cstheme="minorHAnsi"/>
                <w:sz w:val="22"/>
                <w:szCs w:val="22"/>
                <w:lang w:val="en-GB"/>
              </w:rPr>
              <w:t xml:space="preserve"> </w:t>
            </w:r>
            <w:r w:rsidRPr="0091635F">
              <w:rPr>
                <w:rFonts w:ascii="Lato" w:hAnsi="Lato" w:cstheme="minorHAnsi"/>
                <w:sz w:val="22"/>
                <w:szCs w:val="22"/>
              </w:rPr>
              <w:t>reception facility. (I)</w:t>
            </w:r>
          </w:p>
        </w:tc>
        <w:tc>
          <w:tcPr>
            <w:tcW w:w="2712" w:type="dxa"/>
            <w:gridSpan w:val="2"/>
          </w:tcPr>
          <w:p w14:paraId="0C239C41" w14:textId="77777777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2001083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26431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3BC0A599" w14:textId="77777777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236206" w:rsidRPr="004575AB" w14:paraId="59043D58" w14:textId="77777777" w:rsidTr="00B6196E">
        <w:trPr>
          <w:jc w:val="center"/>
        </w:trPr>
        <w:tc>
          <w:tcPr>
            <w:tcW w:w="805" w:type="dxa"/>
          </w:tcPr>
          <w:p w14:paraId="7379F6F8" w14:textId="7E845CD8" w:rsidR="00236206" w:rsidRPr="004575AB" w:rsidRDefault="00236206" w:rsidP="0023620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Lato" w:hAnsi="Lato"/>
                <w:bCs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bCs/>
                <w:sz w:val="22"/>
                <w:szCs w:val="22"/>
                <w:lang w:val="en-GB"/>
              </w:rPr>
              <w:t>5.5</w:t>
            </w:r>
          </w:p>
        </w:tc>
        <w:tc>
          <w:tcPr>
            <w:tcW w:w="7110" w:type="dxa"/>
            <w:gridSpan w:val="2"/>
          </w:tcPr>
          <w:p w14:paraId="29047737" w14:textId="297B852F" w:rsidR="00236206" w:rsidRPr="004575AB" w:rsidRDefault="006667BB" w:rsidP="00236206">
            <w:pPr>
              <w:rPr>
                <w:rFonts w:ascii="Lato" w:hAnsi="Lato" w:cstheme="minorHAnsi"/>
                <w:sz w:val="22"/>
                <w:szCs w:val="22"/>
                <w:lang w:val="en-GB"/>
              </w:rPr>
            </w:pPr>
            <w:r w:rsidRPr="006667BB">
              <w:rPr>
                <w:rFonts w:ascii="Lato" w:hAnsi="Lato" w:cstheme="minorHAnsi"/>
                <w:sz w:val="22"/>
                <w:szCs w:val="22"/>
              </w:rPr>
              <w:t>A waste bin is available close to every toilet. (I)</w:t>
            </w:r>
          </w:p>
        </w:tc>
        <w:tc>
          <w:tcPr>
            <w:tcW w:w="2712" w:type="dxa"/>
            <w:gridSpan w:val="2"/>
          </w:tcPr>
          <w:p w14:paraId="6DE03413" w14:textId="77777777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70524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193526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2B5E3AD8" w14:textId="77777777" w:rsidR="00236206" w:rsidRPr="004575AB" w:rsidRDefault="00236206" w:rsidP="0023620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895150" w:rsidRPr="004575AB" w14:paraId="3CA0E636" w14:textId="77777777" w:rsidTr="00B6196E">
        <w:trPr>
          <w:jc w:val="center"/>
        </w:trPr>
        <w:tc>
          <w:tcPr>
            <w:tcW w:w="805" w:type="dxa"/>
          </w:tcPr>
          <w:p w14:paraId="413AB0DA" w14:textId="03C3E228" w:rsidR="00895150" w:rsidRPr="004575AB" w:rsidRDefault="00895150" w:rsidP="008951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Lato" w:hAnsi="Lato"/>
                <w:bCs/>
                <w:sz w:val="22"/>
                <w:szCs w:val="22"/>
                <w:lang w:val="en-GB"/>
              </w:rPr>
            </w:pPr>
            <w:r>
              <w:rPr>
                <w:rFonts w:ascii="Lato" w:hAnsi="Lato"/>
                <w:bCs/>
                <w:sz w:val="22"/>
                <w:szCs w:val="22"/>
                <w:lang w:val="en-GB"/>
              </w:rPr>
              <w:t>5.6</w:t>
            </w:r>
          </w:p>
        </w:tc>
        <w:tc>
          <w:tcPr>
            <w:tcW w:w="7110" w:type="dxa"/>
            <w:gridSpan w:val="2"/>
          </w:tcPr>
          <w:p w14:paraId="039F7BB5" w14:textId="7E81F3C1" w:rsidR="00895150" w:rsidRPr="006667BB" w:rsidRDefault="00895150" w:rsidP="00895150">
            <w:pPr>
              <w:rPr>
                <w:rFonts w:ascii="Lato" w:hAnsi="Lato" w:cstheme="minorHAnsi"/>
                <w:sz w:val="22"/>
                <w:szCs w:val="22"/>
              </w:rPr>
            </w:pPr>
            <w:r w:rsidRPr="006667BB">
              <w:rPr>
                <w:rFonts w:ascii="Lato" w:hAnsi="Lato" w:cstheme="minorHAnsi"/>
                <w:sz w:val="22"/>
                <w:szCs w:val="22"/>
              </w:rPr>
              <w:t>The establishment records the total amount of waste, residual/mixed waste, and food waste. (I)</w:t>
            </w:r>
          </w:p>
        </w:tc>
        <w:tc>
          <w:tcPr>
            <w:tcW w:w="2712" w:type="dxa"/>
            <w:gridSpan w:val="2"/>
          </w:tcPr>
          <w:p w14:paraId="5D613BA7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32502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21750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1859806F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895150" w:rsidRPr="004575AB" w14:paraId="1DE01F39" w14:textId="77777777" w:rsidTr="0005325D">
        <w:trPr>
          <w:jc w:val="center"/>
        </w:trPr>
        <w:tc>
          <w:tcPr>
            <w:tcW w:w="10627" w:type="dxa"/>
            <w:gridSpan w:val="5"/>
          </w:tcPr>
          <w:p w14:paraId="5B351128" w14:textId="408AA907" w:rsidR="00895150" w:rsidRPr="004575AB" w:rsidRDefault="00895150" w:rsidP="00895150">
            <w:pPr>
              <w:spacing w:before="240" w:after="240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>
              <w:rPr>
                <w:rFonts w:ascii="Lato" w:hAnsi="Lato"/>
                <w:color w:val="000000"/>
                <w:sz w:val="22"/>
                <w:szCs w:val="22"/>
              </w:rPr>
              <w:tab/>
            </w:r>
            <w:r w:rsidRPr="00D46927"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  <w:t>Waste Reduction</w:t>
            </w:r>
          </w:p>
        </w:tc>
      </w:tr>
      <w:tr w:rsidR="00895150" w:rsidRPr="004575AB" w14:paraId="328E60B2" w14:textId="77777777" w:rsidTr="00B6196E">
        <w:trPr>
          <w:jc w:val="center"/>
        </w:trPr>
        <w:tc>
          <w:tcPr>
            <w:tcW w:w="805" w:type="dxa"/>
          </w:tcPr>
          <w:p w14:paraId="50965D10" w14:textId="45333ABC" w:rsidR="00895150" w:rsidRDefault="00895150" w:rsidP="008951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Lato" w:hAnsi="Lato"/>
                <w:bCs/>
                <w:sz w:val="22"/>
                <w:szCs w:val="22"/>
                <w:lang w:val="en-GB"/>
              </w:rPr>
            </w:pPr>
            <w:r>
              <w:rPr>
                <w:rFonts w:ascii="Lato" w:hAnsi="Lato"/>
                <w:bCs/>
                <w:sz w:val="22"/>
                <w:szCs w:val="22"/>
                <w:lang w:val="en-GB"/>
              </w:rPr>
              <w:t>5.8</w:t>
            </w:r>
          </w:p>
        </w:tc>
        <w:tc>
          <w:tcPr>
            <w:tcW w:w="7110" w:type="dxa"/>
            <w:gridSpan w:val="2"/>
          </w:tcPr>
          <w:p w14:paraId="337D00A3" w14:textId="76743014" w:rsidR="00895150" w:rsidRPr="006667BB" w:rsidRDefault="00895150" w:rsidP="00895150">
            <w:pPr>
              <w:rPr>
                <w:rFonts w:ascii="Lato" w:hAnsi="Lato" w:cstheme="minorHAnsi"/>
                <w:sz w:val="22"/>
                <w:szCs w:val="22"/>
              </w:rPr>
            </w:pPr>
            <w:r w:rsidRPr="00CA2C10">
              <w:rPr>
                <w:rFonts w:ascii="Lato" w:hAnsi="Lato" w:cstheme="minorHAnsi"/>
                <w:sz w:val="22"/>
                <w:szCs w:val="22"/>
              </w:rPr>
              <w:t>No single-use food-service items are used for in-house F&amp;B services. (I)</w:t>
            </w:r>
          </w:p>
        </w:tc>
        <w:tc>
          <w:tcPr>
            <w:tcW w:w="2712" w:type="dxa"/>
            <w:gridSpan w:val="2"/>
          </w:tcPr>
          <w:p w14:paraId="3B986D52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485370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9706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5D8E2E2D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895150" w:rsidRPr="004575AB" w14:paraId="741ACC4D" w14:textId="77777777" w:rsidTr="00B6196E">
        <w:trPr>
          <w:jc w:val="center"/>
        </w:trPr>
        <w:tc>
          <w:tcPr>
            <w:tcW w:w="805" w:type="dxa"/>
          </w:tcPr>
          <w:p w14:paraId="2DCE7725" w14:textId="7252F6A9" w:rsidR="00895150" w:rsidRDefault="00895150" w:rsidP="008951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Lato" w:hAnsi="Lato"/>
                <w:bCs/>
                <w:sz w:val="22"/>
                <w:szCs w:val="22"/>
                <w:lang w:val="en-GB"/>
              </w:rPr>
            </w:pPr>
            <w:r>
              <w:rPr>
                <w:rFonts w:ascii="Lato" w:hAnsi="Lato"/>
                <w:bCs/>
                <w:sz w:val="22"/>
                <w:szCs w:val="22"/>
                <w:lang w:val="en-GB"/>
              </w:rPr>
              <w:t>5.9</w:t>
            </w:r>
          </w:p>
        </w:tc>
        <w:tc>
          <w:tcPr>
            <w:tcW w:w="7110" w:type="dxa"/>
            <w:gridSpan w:val="2"/>
          </w:tcPr>
          <w:p w14:paraId="64BD8DD9" w14:textId="2FC82000" w:rsidR="00895150" w:rsidRPr="006667BB" w:rsidRDefault="00895150" w:rsidP="00895150">
            <w:pPr>
              <w:rPr>
                <w:rFonts w:ascii="Lato" w:hAnsi="Lato" w:cstheme="minorHAnsi"/>
                <w:sz w:val="22"/>
                <w:szCs w:val="22"/>
              </w:rPr>
            </w:pPr>
            <w:r w:rsidRPr="00CA2C10">
              <w:rPr>
                <w:rFonts w:ascii="Lato" w:hAnsi="Lato" w:cstheme="minorHAnsi"/>
                <w:sz w:val="22"/>
                <w:szCs w:val="22"/>
              </w:rPr>
              <w:t>No more than 5 types of F&amp;B products per catering offer are in individually packaged single servings. (I)</w:t>
            </w:r>
          </w:p>
        </w:tc>
        <w:tc>
          <w:tcPr>
            <w:tcW w:w="2712" w:type="dxa"/>
            <w:gridSpan w:val="2"/>
          </w:tcPr>
          <w:p w14:paraId="7F6ACFD7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01838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77847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56F79BA4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895150" w:rsidRPr="004575AB" w14:paraId="4BE4EAA5" w14:textId="77777777" w:rsidTr="00B6196E">
        <w:trPr>
          <w:jc w:val="center"/>
        </w:trPr>
        <w:tc>
          <w:tcPr>
            <w:tcW w:w="805" w:type="dxa"/>
          </w:tcPr>
          <w:p w14:paraId="6AB8497A" w14:textId="3637BC6E" w:rsidR="00895150" w:rsidRDefault="00895150" w:rsidP="008951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Lato" w:hAnsi="Lato"/>
                <w:bCs/>
                <w:sz w:val="22"/>
                <w:szCs w:val="22"/>
                <w:lang w:val="en-GB"/>
              </w:rPr>
            </w:pPr>
            <w:r>
              <w:rPr>
                <w:rFonts w:ascii="Lato" w:hAnsi="Lato"/>
                <w:bCs/>
                <w:sz w:val="22"/>
                <w:szCs w:val="22"/>
                <w:lang w:val="en-GB"/>
              </w:rPr>
              <w:t>5.10</w:t>
            </w:r>
          </w:p>
        </w:tc>
        <w:tc>
          <w:tcPr>
            <w:tcW w:w="7110" w:type="dxa"/>
            <w:gridSpan w:val="2"/>
          </w:tcPr>
          <w:p w14:paraId="3AE7ACEE" w14:textId="02F3511C" w:rsidR="00895150" w:rsidRPr="006667BB" w:rsidRDefault="00895150" w:rsidP="00895150">
            <w:pPr>
              <w:rPr>
                <w:rFonts w:ascii="Lato" w:hAnsi="Lato" w:cstheme="minorHAnsi"/>
                <w:sz w:val="22"/>
                <w:szCs w:val="22"/>
              </w:rPr>
            </w:pPr>
            <w:r w:rsidRPr="00CA2C10">
              <w:rPr>
                <w:rFonts w:ascii="Lato" w:hAnsi="Lato" w:cstheme="minorHAnsi"/>
                <w:sz w:val="22"/>
                <w:szCs w:val="22"/>
              </w:rPr>
              <w:t>Soap, shampoo, conditioner and shower gel are provided in dispensers. (I)</w:t>
            </w:r>
          </w:p>
        </w:tc>
        <w:tc>
          <w:tcPr>
            <w:tcW w:w="2712" w:type="dxa"/>
            <w:gridSpan w:val="2"/>
          </w:tcPr>
          <w:p w14:paraId="18466959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213752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81301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64E1F79B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895150" w:rsidRPr="004575AB" w14:paraId="4FA6C7DA" w14:textId="77777777" w:rsidTr="00B6196E">
        <w:trPr>
          <w:jc w:val="center"/>
        </w:trPr>
        <w:tc>
          <w:tcPr>
            <w:tcW w:w="805" w:type="dxa"/>
          </w:tcPr>
          <w:p w14:paraId="37737DC7" w14:textId="7DE74066" w:rsidR="00895150" w:rsidRDefault="00895150" w:rsidP="008951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Lato" w:hAnsi="Lato"/>
                <w:bCs/>
                <w:sz w:val="22"/>
                <w:szCs w:val="22"/>
                <w:lang w:val="en-GB"/>
              </w:rPr>
            </w:pPr>
            <w:r>
              <w:rPr>
                <w:rFonts w:ascii="Lato" w:hAnsi="Lato"/>
                <w:bCs/>
                <w:sz w:val="22"/>
                <w:szCs w:val="22"/>
                <w:lang w:val="en-GB"/>
              </w:rPr>
              <w:t>5.11</w:t>
            </w:r>
          </w:p>
        </w:tc>
        <w:tc>
          <w:tcPr>
            <w:tcW w:w="7110" w:type="dxa"/>
            <w:gridSpan w:val="2"/>
          </w:tcPr>
          <w:p w14:paraId="64AD1C79" w14:textId="1EE5A8E1" w:rsidR="00895150" w:rsidRPr="00CA2C10" w:rsidRDefault="00895150" w:rsidP="00895150">
            <w:pPr>
              <w:rPr>
                <w:rFonts w:ascii="Lato" w:hAnsi="Lato" w:cstheme="minorHAnsi"/>
                <w:sz w:val="22"/>
                <w:szCs w:val="22"/>
              </w:rPr>
            </w:pPr>
            <w:r w:rsidRPr="00895150">
              <w:rPr>
                <w:rFonts w:ascii="Lato" w:hAnsi="Lato" w:cstheme="minorHAnsi"/>
                <w:sz w:val="22"/>
                <w:szCs w:val="22"/>
              </w:rPr>
              <w:t>Vanity kits and other single-use amenities for guests are only available in maximum 50% of guest rooms. (I)</w:t>
            </w:r>
          </w:p>
        </w:tc>
        <w:tc>
          <w:tcPr>
            <w:tcW w:w="2712" w:type="dxa"/>
            <w:gridSpan w:val="2"/>
          </w:tcPr>
          <w:p w14:paraId="12ED03CA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06486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36464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602A3E59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895150" w:rsidRPr="004575AB" w14:paraId="24F49C58" w14:textId="77777777" w:rsidTr="00004AAA">
        <w:trPr>
          <w:jc w:val="center"/>
        </w:trPr>
        <w:tc>
          <w:tcPr>
            <w:tcW w:w="7915" w:type="dxa"/>
            <w:gridSpan w:val="3"/>
          </w:tcPr>
          <w:p w14:paraId="427D7656" w14:textId="6F462573" w:rsidR="00895150" w:rsidRPr="004575AB" w:rsidRDefault="00895150" w:rsidP="00895150">
            <w:pPr>
              <w:jc w:val="right"/>
              <w:rPr>
                <w:rFonts w:ascii="Lato" w:hAnsi="Lato" w:cstheme="minorHAnsi"/>
                <w:sz w:val="22"/>
                <w:szCs w:val="22"/>
                <w:lang w:val="en-GB"/>
              </w:rPr>
            </w:pPr>
            <w:r w:rsidRPr="004575AB">
              <w:rPr>
                <w:rFonts w:ascii="Lato" w:hAnsi="Lato" w:cstheme="minorHAnsi"/>
                <w:sz w:val="22"/>
                <w:szCs w:val="22"/>
                <w:lang w:val="en-GB"/>
              </w:rPr>
              <w:t>Sub-total</w:t>
            </w:r>
          </w:p>
        </w:tc>
        <w:tc>
          <w:tcPr>
            <w:tcW w:w="2712" w:type="dxa"/>
            <w:gridSpan w:val="2"/>
          </w:tcPr>
          <w:p w14:paraId="6231A0D9" w14:textId="4962773F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>/</w:t>
            </w:r>
            <w:r>
              <w:rPr>
                <w:rFonts w:ascii="Lato" w:hAnsi="Lato"/>
                <w:color w:val="000000"/>
                <w:sz w:val="22"/>
                <w:szCs w:val="22"/>
              </w:rPr>
              <w:t>10</w:t>
            </w:r>
          </w:p>
        </w:tc>
      </w:tr>
      <w:tr w:rsidR="00895150" w:rsidRPr="004575AB" w14:paraId="5110A3C8" w14:textId="77777777" w:rsidTr="00B57A72">
        <w:trPr>
          <w:jc w:val="center"/>
        </w:trPr>
        <w:tc>
          <w:tcPr>
            <w:tcW w:w="10627" w:type="dxa"/>
            <w:gridSpan w:val="5"/>
          </w:tcPr>
          <w:p w14:paraId="5A639CDB" w14:textId="77777777" w:rsidR="00895150" w:rsidRPr="004575AB" w:rsidRDefault="00895150" w:rsidP="008951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Lato" w:hAnsi="Lato"/>
                <w:b/>
                <w:sz w:val="22"/>
                <w:szCs w:val="22"/>
                <w:lang w:val="en-GB"/>
              </w:rPr>
            </w:pPr>
          </w:p>
          <w:p w14:paraId="3A856C14" w14:textId="4FED88DC" w:rsidR="00895150" w:rsidRPr="004575AB" w:rsidRDefault="00C712D5" w:rsidP="00895150">
            <w:pPr>
              <w:numPr>
                <w:ilvl w:val="0"/>
                <w:numId w:val="15"/>
              </w:numPr>
              <w:jc w:val="center"/>
              <w:rPr>
                <w:rFonts w:ascii="Lato" w:hAnsi="Lato"/>
                <w:b/>
                <w:sz w:val="22"/>
                <w:szCs w:val="22"/>
                <w:lang w:val="en-GB"/>
              </w:rPr>
            </w:pPr>
            <w:r w:rsidRPr="00C712D5">
              <w:rPr>
                <w:rFonts w:ascii="Lato" w:hAnsi="Lato"/>
                <w:b/>
                <w:sz w:val="22"/>
                <w:szCs w:val="22"/>
              </w:rPr>
              <w:t>PROCUREMENT</w:t>
            </w:r>
          </w:p>
          <w:p w14:paraId="2B901209" w14:textId="77777777" w:rsidR="00895150" w:rsidRPr="004575AB" w:rsidRDefault="00895150" w:rsidP="008951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Lato" w:hAnsi="Lato"/>
                <w:b/>
                <w:sz w:val="22"/>
                <w:szCs w:val="22"/>
                <w:lang w:val="en-GB"/>
              </w:rPr>
            </w:pPr>
          </w:p>
        </w:tc>
      </w:tr>
      <w:tr w:rsidR="00C712D5" w:rsidRPr="004575AB" w14:paraId="3DD345A0" w14:textId="77777777" w:rsidTr="00B57A72">
        <w:trPr>
          <w:jc w:val="center"/>
        </w:trPr>
        <w:tc>
          <w:tcPr>
            <w:tcW w:w="10627" w:type="dxa"/>
            <w:gridSpan w:val="5"/>
          </w:tcPr>
          <w:p w14:paraId="49B19CA5" w14:textId="3678CB42" w:rsidR="00C712D5" w:rsidRPr="00C712D5" w:rsidRDefault="00C712D5" w:rsidP="00C712D5">
            <w:pPr>
              <w:spacing w:before="240" w:after="240"/>
              <w:jc w:val="center"/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</w:pPr>
            <w:r w:rsidRPr="00C712D5"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  <w:t>Administration/Other Procurement</w:t>
            </w:r>
          </w:p>
        </w:tc>
      </w:tr>
      <w:tr w:rsidR="00895150" w:rsidRPr="004575AB" w14:paraId="3E428BC6" w14:textId="77777777" w:rsidTr="00024F1A">
        <w:trPr>
          <w:jc w:val="center"/>
        </w:trPr>
        <w:tc>
          <w:tcPr>
            <w:tcW w:w="846" w:type="dxa"/>
            <w:gridSpan w:val="2"/>
          </w:tcPr>
          <w:p w14:paraId="0668188F" w14:textId="77777777" w:rsidR="00895150" w:rsidRPr="004575AB" w:rsidRDefault="00895150" w:rsidP="00895150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6.1</w:t>
            </w:r>
          </w:p>
        </w:tc>
        <w:tc>
          <w:tcPr>
            <w:tcW w:w="7087" w:type="dxa"/>
            <w:gridSpan w:val="2"/>
          </w:tcPr>
          <w:p w14:paraId="6282E4D0" w14:textId="0D6EB10A" w:rsidR="00895150" w:rsidRPr="004575AB" w:rsidRDefault="00F1717D" w:rsidP="0089515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F1717D">
              <w:rPr>
                <w:rFonts w:ascii="Lato" w:hAnsi="Lato" w:cstheme="minorHAnsi"/>
                <w:sz w:val="22"/>
                <w:szCs w:val="22"/>
              </w:rPr>
              <w:t>The establishment implements and follows a Sustainable Procurement Policy that guides the selection of goods, services and suppliers based on environmental, social and cultural sustainability. (I)</w:t>
            </w:r>
          </w:p>
        </w:tc>
        <w:tc>
          <w:tcPr>
            <w:tcW w:w="2694" w:type="dxa"/>
          </w:tcPr>
          <w:p w14:paraId="17D503F9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76688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81015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1C389BD7" w14:textId="1740E250" w:rsidR="00895150" w:rsidRPr="004575AB" w:rsidRDefault="00895150" w:rsidP="00895150">
            <w:pPr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895150" w:rsidRPr="004575AB" w14:paraId="449F04A0" w14:textId="77777777" w:rsidTr="00024F1A">
        <w:trPr>
          <w:jc w:val="center"/>
        </w:trPr>
        <w:tc>
          <w:tcPr>
            <w:tcW w:w="846" w:type="dxa"/>
            <w:gridSpan w:val="2"/>
          </w:tcPr>
          <w:p w14:paraId="19F904B2" w14:textId="77777777" w:rsidR="00895150" w:rsidRPr="004575AB" w:rsidRDefault="00895150" w:rsidP="00895150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6.2</w:t>
            </w:r>
          </w:p>
        </w:tc>
        <w:tc>
          <w:tcPr>
            <w:tcW w:w="7087" w:type="dxa"/>
            <w:gridSpan w:val="2"/>
          </w:tcPr>
          <w:p w14:paraId="0135EB5F" w14:textId="5E7295B2" w:rsidR="00895150" w:rsidRPr="004575AB" w:rsidRDefault="00F1717D" w:rsidP="00895150">
            <w:pPr>
              <w:rPr>
                <w:rFonts w:ascii="Lato" w:hAnsi="Lato" w:cstheme="minorHAnsi"/>
                <w:snapToGrid w:val="0"/>
                <w:sz w:val="22"/>
                <w:szCs w:val="22"/>
                <w:lang w:val="en-GB"/>
              </w:rPr>
            </w:pPr>
            <w:r w:rsidRPr="00F1717D">
              <w:rPr>
                <w:rFonts w:ascii="Lato" w:hAnsi="Lato" w:cstheme="minorHAnsi"/>
                <w:sz w:val="22"/>
                <w:szCs w:val="22"/>
              </w:rPr>
              <w:t>The establishment informs all third party operated shops and businesses located on its premises about its sustainability initiatives and Green Key and encourages</w:t>
            </w:r>
            <w:r>
              <w:rPr>
                <w:rFonts w:ascii="Lato" w:hAnsi="Lato" w:cstheme="minorHAnsi"/>
                <w:sz w:val="22"/>
                <w:szCs w:val="22"/>
              </w:rPr>
              <w:t xml:space="preserve"> </w:t>
            </w:r>
            <w:r w:rsidRPr="00F1717D">
              <w:rPr>
                <w:rFonts w:ascii="Lato" w:hAnsi="Lato" w:cstheme="minorHAnsi"/>
                <w:sz w:val="22"/>
                <w:szCs w:val="22"/>
              </w:rPr>
              <w:t>them to manage their activities in the same spirit. (I)</w:t>
            </w:r>
          </w:p>
        </w:tc>
        <w:tc>
          <w:tcPr>
            <w:tcW w:w="2694" w:type="dxa"/>
          </w:tcPr>
          <w:p w14:paraId="4E40E86A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66346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41469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0AD6EB40" w14:textId="2F36DAF3" w:rsidR="00895150" w:rsidRPr="004575AB" w:rsidRDefault="00895150" w:rsidP="00895150">
            <w:pPr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895150" w:rsidRPr="004575AB" w14:paraId="4C22D590" w14:textId="77777777" w:rsidTr="00024F1A">
        <w:trPr>
          <w:jc w:val="center"/>
        </w:trPr>
        <w:tc>
          <w:tcPr>
            <w:tcW w:w="846" w:type="dxa"/>
            <w:gridSpan w:val="2"/>
          </w:tcPr>
          <w:p w14:paraId="23814DA9" w14:textId="77777777" w:rsidR="00895150" w:rsidRPr="004575AB" w:rsidRDefault="00895150" w:rsidP="00895150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6.3</w:t>
            </w:r>
          </w:p>
        </w:tc>
        <w:tc>
          <w:tcPr>
            <w:tcW w:w="7087" w:type="dxa"/>
            <w:gridSpan w:val="2"/>
          </w:tcPr>
          <w:p w14:paraId="328D1693" w14:textId="418EFB8D" w:rsidR="00895150" w:rsidRPr="004575AB" w:rsidRDefault="0005456F" w:rsidP="0089515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05456F">
              <w:rPr>
                <w:rFonts w:ascii="Lato" w:hAnsi="Lato" w:cstheme="minorHAnsi"/>
                <w:snapToGrid w:val="0"/>
                <w:sz w:val="22"/>
                <w:szCs w:val="22"/>
              </w:rPr>
              <w:t>At least 75% of newly purchased printing paper, envelopes and printed paper</w:t>
            </w:r>
            <w:r>
              <w:rPr>
                <w:rFonts w:ascii="Lato" w:hAnsi="Lato" w:cstheme="minorHAnsi"/>
                <w:snapToGrid w:val="0"/>
                <w:sz w:val="22"/>
                <w:szCs w:val="22"/>
              </w:rPr>
              <w:t>-</w:t>
            </w:r>
            <w:r w:rsidR="005F5E92" w:rsidRPr="005F5E92">
              <w:rPr>
                <w:rFonts w:ascii="Lato" w:hAnsi="Lato" w:cstheme="minorHAnsi"/>
                <w:snapToGrid w:val="0"/>
                <w:sz w:val="22"/>
                <w:szCs w:val="22"/>
              </w:rPr>
              <w:t>based materials produced or ordered by the establishment are eco-labelled. (I)</w:t>
            </w:r>
          </w:p>
        </w:tc>
        <w:tc>
          <w:tcPr>
            <w:tcW w:w="2694" w:type="dxa"/>
          </w:tcPr>
          <w:p w14:paraId="5E787507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611779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3237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67296AD5" w14:textId="667A657B" w:rsidR="00895150" w:rsidRPr="004575AB" w:rsidRDefault="00895150" w:rsidP="00895150">
            <w:pPr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895150" w:rsidRPr="004575AB" w14:paraId="18CDB898" w14:textId="77777777" w:rsidTr="00024F1A">
        <w:trPr>
          <w:jc w:val="center"/>
        </w:trPr>
        <w:tc>
          <w:tcPr>
            <w:tcW w:w="846" w:type="dxa"/>
            <w:gridSpan w:val="2"/>
          </w:tcPr>
          <w:p w14:paraId="6F67CB1A" w14:textId="77777777" w:rsidR="00895150" w:rsidRPr="004575AB" w:rsidRDefault="00895150" w:rsidP="00895150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6.4</w:t>
            </w:r>
          </w:p>
        </w:tc>
        <w:tc>
          <w:tcPr>
            <w:tcW w:w="7087" w:type="dxa"/>
            <w:gridSpan w:val="2"/>
          </w:tcPr>
          <w:p w14:paraId="7BE7A3D2" w14:textId="3424DD57" w:rsidR="00895150" w:rsidRPr="004575AB" w:rsidRDefault="005F5E92" w:rsidP="00895150">
            <w:pPr>
              <w:rPr>
                <w:rFonts w:ascii="Lato" w:hAnsi="Lato" w:cstheme="minorHAnsi"/>
                <w:snapToGrid w:val="0"/>
                <w:sz w:val="22"/>
                <w:szCs w:val="22"/>
                <w:lang w:val="en-GB"/>
              </w:rPr>
            </w:pPr>
            <w:r w:rsidRPr="005F5E92">
              <w:rPr>
                <w:rFonts w:ascii="Lato" w:hAnsi="Lato" w:cstheme="minorHAnsi"/>
                <w:sz w:val="22"/>
                <w:szCs w:val="22"/>
              </w:rPr>
              <w:t xml:space="preserve">The establishment takes at least 2 initiatives to reduce the use of paper at the front desk, in offices and/or in guest/meeting rooms. (I) </w:t>
            </w:r>
          </w:p>
        </w:tc>
        <w:tc>
          <w:tcPr>
            <w:tcW w:w="2694" w:type="dxa"/>
          </w:tcPr>
          <w:p w14:paraId="6E1ACBEF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35269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802065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7C16D47C" w14:textId="00940B49" w:rsidR="00895150" w:rsidRPr="004575AB" w:rsidRDefault="00895150" w:rsidP="00895150">
            <w:pPr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895150" w:rsidRPr="004575AB" w14:paraId="7025EF4F" w14:textId="77777777" w:rsidTr="00024F1A">
        <w:trPr>
          <w:jc w:val="center"/>
        </w:trPr>
        <w:tc>
          <w:tcPr>
            <w:tcW w:w="846" w:type="dxa"/>
            <w:gridSpan w:val="2"/>
          </w:tcPr>
          <w:p w14:paraId="272F6700" w14:textId="77777777" w:rsidR="00895150" w:rsidRPr="004575AB" w:rsidRDefault="00895150" w:rsidP="00895150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6.5</w:t>
            </w:r>
          </w:p>
        </w:tc>
        <w:tc>
          <w:tcPr>
            <w:tcW w:w="7087" w:type="dxa"/>
            <w:gridSpan w:val="2"/>
          </w:tcPr>
          <w:p w14:paraId="608F4549" w14:textId="0A3B260B" w:rsidR="00895150" w:rsidRPr="004575AB" w:rsidRDefault="005F5E92" w:rsidP="0089515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5F5E92">
              <w:rPr>
                <w:rFonts w:ascii="Lato" w:hAnsi="Lato" w:cstheme="minorHAnsi"/>
                <w:sz w:val="22"/>
                <w:szCs w:val="22"/>
              </w:rPr>
              <w:t>At least 1 product categories of newly purchased or rented textiles are socially or</w:t>
            </w:r>
            <w:r w:rsidR="00540C61">
              <w:rPr>
                <w:rFonts w:ascii="Lato" w:hAnsi="Lato" w:cstheme="minorHAnsi"/>
                <w:sz w:val="22"/>
                <w:szCs w:val="22"/>
              </w:rPr>
              <w:t xml:space="preserve"> </w:t>
            </w:r>
            <w:r w:rsidR="00540C61" w:rsidRPr="00540C61">
              <w:rPr>
                <w:rFonts w:ascii="Lato" w:hAnsi="Lato" w:cstheme="minorHAnsi"/>
                <w:sz w:val="22"/>
                <w:szCs w:val="22"/>
              </w:rPr>
              <w:t>environmentally certified. (I)</w:t>
            </w:r>
          </w:p>
        </w:tc>
        <w:tc>
          <w:tcPr>
            <w:tcW w:w="2694" w:type="dxa"/>
          </w:tcPr>
          <w:p w14:paraId="4A347A41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78881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94445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1133D008" w14:textId="4A819CB3" w:rsidR="00895150" w:rsidRPr="004575AB" w:rsidRDefault="00895150" w:rsidP="00895150">
            <w:pPr>
              <w:jc w:val="center"/>
              <w:rPr>
                <w:rFonts w:ascii="Lato" w:hAnsi="Lato"/>
                <w:i/>
                <w:sz w:val="22"/>
                <w:szCs w:val="22"/>
                <w:lang w:val="en-GB"/>
              </w:rPr>
            </w:pPr>
          </w:p>
        </w:tc>
      </w:tr>
      <w:tr w:rsidR="00540C61" w:rsidRPr="004575AB" w14:paraId="34DDF072" w14:textId="77777777" w:rsidTr="003F2229">
        <w:trPr>
          <w:jc w:val="center"/>
        </w:trPr>
        <w:tc>
          <w:tcPr>
            <w:tcW w:w="10627" w:type="dxa"/>
            <w:gridSpan w:val="5"/>
          </w:tcPr>
          <w:p w14:paraId="4AD6672B" w14:textId="5CFD64E0" w:rsidR="00540C61" w:rsidRPr="00697E12" w:rsidRDefault="00697E12" w:rsidP="00697E12">
            <w:pPr>
              <w:spacing w:before="240" w:after="240"/>
              <w:jc w:val="center"/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</w:pPr>
            <w:r w:rsidRPr="00697E12"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  <w:t>Food &amp; Beverage</w:t>
            </w:r>
          </w:p>
        </w:tc>
      </w:tr>
      <w:tr w:rsidR="00895150" w:rsidRPr="004575AB" w14:paraId="643A2FB4" w14:textId="77777777" w:rsidTr="00024F1A">
        <w:trPr>
          <w:jc w:val="center"/>
        </w:trPr>
        <w:tc>
          <w:tcPr>
            <w:tcW w:w="846" w:type="dxa"/>
            <w:gridSpan w:val="2"/>
          </w:tcPr>
          <w:p w14:paraId="415E039B" w14:textId="6965F198" w:rsidR="00895150" w:rsidRPr="004575AB" w:rsidRDefault="00895150" w:rsidP="00895150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6.</w:t>
            </w:r>
            <w:r w:rsidR="00697E12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12</w:t>
            </w:r>
          </w:p>
        </w:tc>
        <w:tc>
          <w:tcPr>
            <w:tcW w:w="7087" w:type="dxa"/>
            <w:gridSpan w:val="2"/>
          </w:tcPr>
          <w:p w14:paraId="4EBD2201" w14:textId="5478B1A1" w:rsidR="00895150" w:rsidRPr="004575AB" w:rsidRDefault="00697E12" w:rsidP="0089515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697E12">
              <w:rPr>
                <w:rFonts w:ascii="Lato" w:hAnsi="Lato" w:cstheme="minorHAnsi"/>
                <w:sz w:val="22"/>
                <w:szCs w:val="22"/>
              </w:rPr>
              <w:t>The establishment purchases and promotes different categories of F&amp;B products that are either organic, and/or eco-labelled and/or fair-trade labelled and/or locally produced. (I)</w:t>
            </w:r>
          </w:p>
        </w:tc>
        <w:tc>
          <w:tcPr>
            <w:tcW w:w="2694" w:type="dxa"/>
          </w:tcPr>
          <w:p w14:paraId="4E0FDE34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93088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82258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3302050D" w14:textId="731A16BC" w:rsidR="00895150" w:rsidRPr="004575AB" w:rsidRDefault="00895150" w:rsidP="00895150">
            <w:pPr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895150" w:rsidRPr="004575AB" w14:paraId="1AACF315" w14:textId="77777777" w:rsidTr="00024F1A">
        <w:trPr>
          <w:jc w:val="center"/>
        </w:trPr>
        <w:tc>
          <w:tcPr>
            <w:tcW w:w="846" w:type="dxa"/>
            <w:gridSpan w:val="2"/>
          </w:tcPr>
          <w:p w14:paraId="2744ECAD" w14:textId="0FD5B905" w:rsidR="00895150" w:rsidRPr="004575AB" w:rsidRDefault="00895150" w:rsidP="00895150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6.</w:t>
            </w:r>
            <w:r w:rsidR="00C73BA5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13</w:t>
            </w:r>
          </w:p>
        </w:tc>
        <w:tc>
          <w:tcPr>
            <w:tcW w:w="7087" w:type="dxa"/>
            <w:gridSpan w:val="2"/>
          </w:tcPr>
          <w:p w14:paraId="1A386BFC" w14:textId="6C59B8A4" w:rsidR="00895150" w:rsidRPr="004575AB" w:rsidRDefault="008E2973" w:rsidP="0089515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8E2973">
              <w:rPr>
                <w:rFonts w:ascii="Lato" w:hAnsi="Lato" w:cstheme="minorHAnsi"/>
                <w:color w:val="000000"/>
                <w:sz w:val="22"/>
                <w:szCs w:val="22"/>
              </w:rPr>
              <w:t xml:space="preserve">The establishment does not purchase fish, seafood and meat from </w:t>
            </w:r>
            <w:r w:rsidRPr="008E2973">
              <w:rPr>
                <w:rFonts w:ascii="Lato" w:hAnsi="Lato" w:cstheme="minorHAnsi"/>
                <w:color w:val="000000"/>
                <w:sz w:val="22"/>
                <w:szCs w:val="22"/>
              </w:rPr>
              <w:lastRenderedPageBreak/>
              <w:t xml:space="preserve">threatened or protected species. (I) </w:t>
            </w:r>
          </w:p>
        </w:tc>
        <w:tc>
          <w:tcPr>
            <w:tcW w:w="2694" w:type="dxa"/>
          </w:tcPr>
          <w:p w14:paraId="7C52B875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lastRenderedPageBreak/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65988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54182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10A7C432" w14:textId="4AE71DC3" w:rsidR="00895150" w:rsidRPr="004575AB" w:rsidRDefault="00895150" w:rsidP="00895150">
            <w:pPr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895150" w:rsidRPr="004575AB" w14:paraId="227BA35D" w14:textId="77777777" w:rsidTr="00024F1A">
        <w:trPr>
          <w:trHeight w:val="773"/>
          <w:jc w:val="center"/>
        </w:trPr>
        <w:tc>
          <w:tcPr>
            <w:tcW w:w="846" w:type="dxa"/>
            <w:gridSpan w:val="2"/>
          </w:tcPr>
          <w:p w14:paraId="77F63D70" w14:textId="4DBA856C" w:rsidR="00895150" w:rsidRPr="004575AB" w:rsidRDefault="00895150" w:rsidP="00895150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lastRenderedPageBreak/>
              <w:t>6.</w:t>
            </w:r>
            <w:r w:rsidR="00C73BA5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14</w:t>
            </w:r>
          </w:p>
        </w:tc>
        <w:tc>
          <w:tcPr>
            <w:tcW w:w="7087" w:type="dxa"/>
            <w:gridSpan w:val="2"/>
          </w:tcPr>
          <w:p w14:paraId="3C9FDADA" w14:textId="14DC9020" w:rsidR="00895150" w:rsidRPr="004575AB" w:rsidRDefault="008E2973" w:rsidP="0089515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8E2973">
              <w:rPr>
                <w:rFonts w:ascii="Lato" w:hAnsi="Lato" w:cstheme="minorHAnsi"/>
                <w:sz w:val="22"/>
                <w:szCs w:val="22"/>
              </w:rPr>
              <w:t>At least 1 vegetarian starter; 1 vegetarian main course and either 1 vegan starter or main course are offered, and these options are clearly indicated on the menu/buffet. (I)</w:t>
            </w:r>
          </w:p>
        </w:tc>
        <w:tc>
          <w:tcPr>
            <w:tcW w:w="2694" w:type="dxa"/>
          </w:tcPr>
          <w:p w14:paraId="06DAD56C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95370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73771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7C880B71" w14:textId="1F6D983C" w:rsidR="00895150" w:rsidRPr="004575AB" w:rsidRDefault="00895150" w:rsidP="00895150">
            <w:pPr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895150" w:rsidRPr="004575AB" w14:paraId="530DFAA5" w14:textId="77777777" w:rsidTr="00024F1A">
        <w:trPr>
          <w:jc w:val="center"/>
        </w:trPr>
        <w:tc>
          <w:tcPr>
            <w:tcW w:w="846" w:type="dxa"/>
            <w:gridSpan w:val="2"/>
          </w:tcPr>
          <w:p w14:paraId="7C36DB88" w14:textId="39F183F2" w:rsidR="00895150" w:rsidRPr="004575AB" w:rsidRDefault="00895150" w:rsidP="00895150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6.1</w:t>
            </w:r>
            <w:r w:rsidR="00C73BA5"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5</w:t>
            </w:r>
          </w:p>
        </w:tc>
        <w:tc>
          <w:tcPr>
            <w:tcW w:w="7087" w:type="dxa"/>
            <w:gridSpan w:val="2"/>
          </w:tcPr>
          <w:p w14:paraId="5F90EBD0" w14:textId="5034A338" w:rsidR="00895150" w:rsidRPr="004575AB" w:rsidRDefault="00C73BA5" w:rsidP="0089515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C73BA5">
              <w:rPr>
                <w:rFonts w:ascii="Lato" w:hAnsi="Lato" w:cstheme="minorHAnsi"/>
                <w:iCs/>
                <w:sz w:val="22"/>
                <w:szCs w:val="22"/>
              </w:rPr>
              <w:t xml:space="preserve">The establishment takes initiatives to reduce the level of food waste. (I) </w:t>
            </w:r>
          </w:p>
        </w:tc>
        <w:tc>
          <w:tcPr>
            <w:tcW w:w="2694" w:type="dxa"/>
          </w:tcPr>
          <w:p w14:paraId="6D8A933A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54830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319025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5F110A3A" w14:textId="4A75F9D5" w:rsidR="00895150" w:rsidRPr="004575AB" w:rsidRDefault="00895150" w:rsidP="00895150">
            <w:pPr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C73BA5" w:rsidRPr="004575AB" w14:paraId="45397CB6" w14:textId="77777777" w:rsidTr="00024F1A">
        <w:trPr>
          <w:jc w:val="center"/>
        </w:trPr>
        <w:tc>
          <w:tcPr>
            <w:tcW w:w="846" w:type="dxa"/>
            <w:gridSpan w:val="2"/>
          </w:tcPr>
          <w:p w14:paraId="67874DDC" w14:textId="42BEFAF3" w:rsidR="00C73BA5" w:rsidRPr="004575AB" w:rsidRDefault="00FF145E" w:rsidP="00895150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6.16</w:t>
            </w:r>
          </w:p>
        </w:tc>
        <w:tc>
          <w:tcPr>
            <w:tcW w:w="7087" w:type="dxa"/>
            <w:gridSpan w:val="2"/>
          </w:tcPr>
          <w:p w14:paraId="4CC2E4FC" w14:textId="6E0972F6" w:rsidR="00C73BA5" w:rsidRPr="00C73BA5" w:rsidRDefault="00C73BA5" w:rsidP="00895150">
            <w:pPr>
              <w:rPr>
                <w:rFonts w:ascii="Lato" w:hAnsi="Lato" w:cstheme="minorHAnsi"/>
                <w:iCs/>
                <w:sz w:val="22"/>
                <w:szCs w:val="22"/>
              </w:rPr>
            </w:pPr>
            <w:r w:rsidRPr="00C73BA5">
              <w:rPr>
                <w:rFonts w:ascii="Lato" w:hAnsi="Lato" w:cstheme="minorHAnsi"/>
                <w:iCs/>
                <w:sz w:val="22"/>
                <w:szCs w:val="22"/>
              </w:rPr>
              <w:t>Where the water quality is of an adequate standard, tap water is offered to guests. (I)</w:t>
            </w:r>
          </w:p>
        </w:tc>
        <w:tc>
          <w:tcPr>
            <w:tcW w:w="2694" w:type="dxa"/>
          </w:tcPr>
          <w:p w14:paraId="741CC057" w14:textId="77777777" w:rsidR="00174776" w:rsidRPr="004575AB" w:rsidRDefault="00174776" w:rsidP="0017477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463570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54268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6BD77F3F" w14:textId="77777777" w:rsidR="00C73BA5" w:rsidRPr="004575AB" w:rsidRDefault="00C73BA5" w:rsidP="00174776">
            <w:pPr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FF145E" w:rsidRPr="004575AB" w14:paraId="0C6D4A01" w14:textId="77777777" w:rsidTr="003C4163">
        <w:trPr>
          <w:jc w:val="center"/>
        </w:trPr>
        <w:tc>
          <w:tcPr>
            <w:tcW w:w="10627" w:type="dxa"/>
            <w:gridSpan w:val="5"/>
          </w:tcPr>
          <w:p w14:paraId="51F70450" w14:textId="4E3FEC9B" w:rsidR="00FF145E" w:rsidRPr="00FF145E" w:rsidRDefault="00FF145E" w:rsidP="00FF145E">
            <w:pPr>
              <w:spacing w:before="240" w:after="240"/>
              <w:jc w:val="center"/>
              <w:rPr>
                <w:rFonts w:ascii="Lato" w:hAnsi="Lato"/>
                <w:i/>
                <w:color w:val="000000"/>
                <w:sz w:val="22"/>
                <w:szCs w:val="22"/>
              </w:rPr>
            </w:pPr>
            <w:r w:rsidRPr="00FF145E">
              <w:rPr>
                <w:rFonts w:ascii="Lato" w:hAnsi="Lato" w:cstheme="minorHAnsi"/>
                <w:i/>
                <w:sz w:val="22"/>
                <w:szCs w:val="22"/>
              </w:rPr>
              <w:t>Washing and Cleaning</w:t>
            </w:r>
          </w:p>
        </w:tc>
      </w:tr>
      <w:tr w:rsidR="00174776" w:rsidRPr="004575AB" w14:paraId="0A19A54C" w14:textId="77777777" w:rsidTr="00024F1A">
        <w:trPr>
          <w:jc w:val="center"/>
        </w:trPr>
        <w:tc>
          <w:tcPr>
            <w:tcW w:w="846" w:type="dxa"/>
            <w:gridSpan w:val="2"/>
          </w:tcPr>
          <w:p w14:paraId="515C7DBB" w14:textId="25A5C390" w:rsidR="00174776" w:rsidRPr="004575AB" w:rsidRDefault="00174776" w:rsidP="00174776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6.21</w:t>
            </w:r>
          </w:p>
        </w:tc>
        <w:tc>
          <w:tcPr>
            <w:tcW w:w="7087" w:type="dxa"/>
            <w:gridSpan w:val="2"/>
          </w:tcPr>
          <w:p w14:paraId="64505057" w14:textId="1293986B" w:rsidR="00174776" w:rsidRPr="00C73BA5" w:rsidRDefault="00174776" w:rsidP="00174776">
            <w:pPr>
              <w:rPr>
                <w:rFonts w:ascii="Lato" w:hAnsi="Lato" w:cstheme="minorHAnsi"/>
                <w:iCs/>
                <w:sz w:val="22"/>
                <w:szCs w:val="22"/>
              </w:rPr>
            </w:pPr>
            <w:r w:rsidRPr="00276CD4">
              <w:rPr>
                <w:rFonts w:ascii="Lato" w:hAnsi="Lato" w:cstheme="minorHAnsi"/>
                <w:iCs/>
                <w:sz w:val="22"/>
                <w:szCs w:val="22"/>
              </w:rPr>
              <w:t>Bed linen and towels are not changed daily by default, and information on the changing procedures is clearly displayed in guest rooms. (I)</w:t>
            </w:r>
          </w:p>
        </w:tc>
        <w:tc>
          <w:tcPr>
            <w:tcW w:w="2694" w:type="dxa"/>
          </w:tcPr>
          <w:p w14:paraId="7826F889" w14:textId="4A0801D3" w:rsidR="00174776" w:rsidRPr="004575AB" w:rsidRDefault="00174776" w:rsidP="0017477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890A8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60666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0A8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890A8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93060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0A8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74776" w:rsidRPr="004575AB" w14:paraId="461B62E2" w14:textId="77777777" w:rsidTr="00024F1A">
        <w:trPr>
          <w:jc w:val="center"/>
        </w:trPr>
        <w:tc>
          <w:tcPr>
            <w:tcW w:w="846" w:type="dxa"/>
            <w:gridSpan w:val="2"/>
          </w:tcPr>
          <w:p w14:paraId="2449228E" w14:textId="130D48A1" w:rsidR="00174776" w:rsidRPr="004575AB" w:rsidRDefault="00174776" w:rsidP="00174776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6.22</w:t>
            </w:r>
          </w:p>
        </w:tc>
        <w:tc>
          <w:tcPr>
            <w:tcW w:w="7087" w:type="dxa"/>
            <w:gridSpan w:val="2"/>
          </w:tcPr>
          <w:p w14:paraId="24BF67F2" w14:textId="531A884B" w:rsidR="00174776" w:rsidRPr="00C73BA5" w:rsidRDefault="00174776" w:rsidP="00174776">
            <w:pPr>
              <w:rPr>
                <w:rFonts w:ascii="Lato" w:hAnsi="Lato" w:cstheme="minorHAnsi"/>
                <w:iCs/>
                <w:sz w:val="22"/>
                <w:szCs w:val="22"/>
              </w:rPr>
            </w:pPr>
            <w:r w:rsidRPr="00276CD4">
              <w:rPr>
                <w:rFonts w:ascii="Lato" w:hAnsi="Lato" w:cstheme="minorHAnsi"/>
                <w:iCs/>
                <w:sz w:val="22"/>
                <w:szCs w:val="22"/>
              </w:rPr>
              <w:t>The establishment offers its guests the option to forego housekeeping/cl eaning of the rooms or select partial cleaning services. (I)</w:t>
            </w:r>
          </w:p>
        </w:tc>
        <w:tc>
          <w:tcPr>
            <w:tcW w:w="2694" w:type="dxa"/>
          </w:tcPr>
          <w:p w14:paraId="5E0377E5" w14:textId="4D1C88E5" w:rsidR="00174776" w:rsidRPr="004575AB" w:rsidRDefault="00174776" w:rsidP="0017477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890A8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61832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0A8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890A8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90884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0A8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74776" w:rsidRPr="004575AB" w14:paraId="45CFDB86" w14:textId="77777777" w:rsidTr="00024F1A">
        <w:trPr>
          <w:jc w:val="center"/>
        </w:trPr>
        <w:tc>
          <w:tcPr>
            <w:tcW w:w="846" w:type="dxa"/>
            <w:gridSpan w:val="2"/>
          </w:tcPr>
          <w:p w14:paraId="598E17C5" w14:textId="5537B191" w:rsidR="00174776" w:rsidRPr="004575AB" w:rsidRDefault="00174776" w:rsidP="00174776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6.23</w:t>
            </w:r>
          </w:p>
        </w:tc>
        <w:tc>
          <w:tcPr>
            <w:tcW w:w="7087" w:type="dxa"/>
            <w:gridSpan w:val="2"/>
          </w:tcPr>
          <w:p w14:paraId="3B32CCEA" w14:textId="6E6AFE6A" w:rsidR="00174776" w:rsidRPr="00C73BA5" w:rsidRDefault="00174776" w:rsidP="00174776">
            <w:pPr>
              <w:rPr>
                <w:rFonts w:ascii="Lato" w:hAnsi="Lato" w:cstheme="minorHAnsi"/>
                <w:iCs/>
                <w:sz w:val="22"/>
                <w:szCs w:val="22"/>
              </w:rPr>
            </w:pPr>
            <w:r w:rsidRPr="00276CD4">
              <w:rPr>
                <w:rFonts w:ascii="Lato" w:hAnsi="Lato" w:cstheme="minorHAnsi"/>
                <w:iCs/>
                <w:sz w:val="22"/>
                <w:szCs w:val="22"/>
              </w:rPr>
              <w:t>At least 75% of the chemical cleaning products used for routine cleaning have a recognised eco label. (I)</w:t>
            </w:r>
          </w:p>
        </w:tc>
        <w:tc>
          <w:tcPr>
            <w:tcW w:w="2694" w:type="dxa"/>
          </w:tcPr>
          <w:p w14:paraId="26EBF983" w14:textId="3D01639C" w:rsidR="00174776" w:rsidRPr="004575AB" w:rsidRDefault="00174776" w:rsidP="0017477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890A8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25041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0A8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890A8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98275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0A8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74776" w:rsidRPr="004575AB" w14:paraId="5FA6A235" w14:textId="77777777" w:rsidTr="00024F1A">
        <w:trPr>
          <w:jc w:val="center"/>
        </w:trPr>
        <w:tc>
          <w:tcPr>
            <w:tcW w:w="846" w:type="dxa"/>
            <w:gridSpan w:val="2"/>
          </w:tcPr>
          <w:p w14:paraId="5E992C36" w14:textId="6985074E" w:rsidR="00174776" w:rsidRPr="004575AB" w:rsidRDefault="00174776" w:rsidP="00174776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6.24</w:t>
            </w:r>
          </w:p>
        </w:tc>
        <w:tc>
          <w:tcPr>
            <w:tcW w:w="7087" w:type="dxa"/>
            <w:gridSpan w:val="2"/>
          </w:tcPr>
          <w:p w14:paraId="3541F34D" w14:textId="42148CAC" w:rsidR="00174776" w:rsidRPr="00C73BA5" w:rsidRDefault="00174776" w:rsidP="00174776">
            <w:pPr>
              <w:rPr>
                <w:rFonts w:ascii="Lato" w:hAnsi="Lato" w:cstheme="minorHAnsi"/>
                <w:iCs/>
                <w:sz w:val="22"/>
                <w:szCs w:val="22"/>
              </w:rPr>
            </w:pPr>
            <w:r w:rsidRPr="00174776">
              <w:rPr>
                <w:rFonts w:ascii="Lato" w:hAnsi="Lato" w:cstheme="minorHAnsi"/>
                <w:iCs/>
                <w:sz w:val="22"/>
                <w:szCs w:val="22"/>
              </w:rPr>
              <w:t>Use of disinfection substances is restricted to cases of clear hygiene or health-critical risk. (I)</w:t>
            </w:r>
          </w:p>
        </w:tc>
        <w:tc>
          <w:tcPr>
            <w:tcW w:w="2694" w:type="dxa"/>
          </w:tcPr>
          <w:p w14:paraId="3E1FA917" w14:textId="0E4942FC" w:rsidR="00174776" w:rsidRPr="004575AB" w:rsidRDefault="00174776" w:rsidP="0017477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890A8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22352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0A8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890A8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27521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0A8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74776" w:rsidRPr="004575AB" w14:paraId="67D4EA8D" w14:textId="77777777" w:rsidTr="00024F1A">
        <w:trPr>
          <w:jc w:val="center"/>
        </w:trPr>
        <w:tc>
          <w:tcPr>
            <w:tcW w:w="846" w:type="dxa"/>
            <w:gridSpan w:val="2"/>
          </w:tcPr>
          <w:p w14:paraId="6AB52E0B" w14:textId="488C5F65" w:rsidR="00174776" w:rsidRPr="004575AB" w:rsidRDefault="00174776" w:rsidP="00174776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  <w:t>6.25</w:t>
            </w:r>
          </w:p>
        </w:tc>
        <w:tc>
          <w:tcPr>
            <w:tcW w:w="7087" w:type="dxa"/>
            <w:gridSpan w:val="2"/>
          </w:tcPr>
          <w:p w14:paraId="43B45647" w14:textId="2B6CFE5D" w:rsidR="00174776" w:rsidRPr="00C73BA5" w:rsidRDefault="00174776" w:rsidP="00174776">
            <w:pPr>
              <w:rPr>
                <w:rFonts w:ascii="Lato" w:hAnsi="Lato" w:cstheme="minorHAnsi"/>
                <w:iCs/>
                <w:sz w:val="22"/>
                <w:szCs w:val="22"/>
              </w:rPr>
            </w:pPr>
            <w:r w:rsidRPr="00174776">
              <w:rPr>
                <w:rFonts w:ascii="Lato" w:hAnsi="Lato" w:cstheme="minorHAnsi"/>
                <w:iCs/>
                <w:sz w:val="22"/>
                <w:szCs w:val="22"/>
              </w:rPr>
              <w:t>All tissue paper products are certified with an eco-label. (I)</w:t>
            </w:r>
          </w:p>
        </w:tc>
        <w:tc>
          <w:tcPr>
            <w:tcW w:w="2694" w:type="dxa"/>
          </w:tcPr>
          <w:p w14:paraId="785ECC6A" w14:textId="7F86A15D" w:rsidR="00174776" w:rsidRPr="004575AB" w:rsidRDefault="00174776" w:rsidP="00174776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890A8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46315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0A8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890A8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64493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0A8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95150" w:rsidRPr="004575AB" w14:paraId="5E1FB825" w14:textId="77777777" w:rsidTr="00D40E12">
        <w:trPr>
          <w:jc w:val="center"/>
        </w:trPr>
        <w:tc>
          <w:tcPr>
            <w:tcW w:w="7933" w:type="dxa"/>
            <w:gridSpan w:val="4"/>
          </w:tcPr>
          <w:p w14:paraId="544170DE" w14:textId="5DBB234D" w:rsidR="00895150" w:rsidRPr="004575AB" w:rsidRDefault="00895150" w:rsidP="00895150">
            <w:pPr>
              <w:jc w:val="right"/>
              <w:rPr>
                <w:rFonts w:ascii="Lato" w:hAnsi="Lato" w:cstheme="minorHAnsi"/>
                <w:iCs/>
                <w:sz w:val="22"/>
                <w:szCs w:val="22"/>
                <w:lang w:val="en-GB"/>
              </w:rPr>
            </w:pPr>
            <w:r w:rsidRPr="004575AB">
              <w:rPr>
                <w:rFonts w:ascii="Lato" w:hAnsi="Lato" w:cstheme="minorHAnsi"/>
                <w:iCs/>
                <w:sz w:val="22"/>
                <w:szCs w:val="22"/>
                <w:lang w:val="en-GB"/>
              </w:rPr>
              <w:t>Sub-total</w:t>
            </w:r>
          </w:p>
        </w:tc>
        <w:tc>
          <w:tcPr>
            <w:tcW w:w="2694" w:type="dxa"/>
          </w:tcPr>
          <w:p w14:paraId="6D93E75C" w14:textId="183231DF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>/1</w:t>
            </w:r>
            <w:r w:rsidR="00174776">
              <w:rPr>
                <w:rFonts w:ascii="Lato" w:hAnsi="Lato"/>
                <w:color w:val="000000"/>
                <w:sz w:val="22"/>
                <w:szCs w:val="22"/>
              </w:rPr>
              <w:t>5</w:t>
            </w:r>
          </w:p>
        </w:tc>
      </w:tr>
      <w:tr w:rsidR="00895150" w:rsidRPr="004575AB" w14:paraId="6A59A260" w14:textId="77777777" w:rsidTr="00B57A72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A395" w14:textId="77777777" w:rsidR="00895150" w:rsidRPr="004575AB" w:rsidRDefault="00895150" w:rsidP="00895150">
            <w:pPr>
              <w:rPr>
                <w:rFonts w:ascii="Lato" w:hAnsi="Lato"/>
                <w:b/>
                <w:snapToGrid w:val="0"/>
                <w:sz w:val="22"/>
                <w:szCs w:val="22"/>
                <w:lang w:val="en-GB"/>
              </w:rPr>
            </w:pPr>
          </w:p>
          <w:p w14:paraId="00E34906" w14:textId="571CB1AB" w:rsidR="00895150" w:rsidRPr="004575AB" w:rsidRDefault="00EF522A" w:rsidP="00895150">
            <w:pPr>
              <w:numPr>
                <w:ilvl w:val="0"/>
                <w:numId w:val="15"/>
              </w:numPr>
              <w:jc w:val="center"/>
              <w:rPr>
                <w:rFonts w:ascii="Lato" w:hAnsi="Lato"/>
                <w:b/>
                <w:sz w:val="22"/>
                <w:szCs w:val="22"/>
                <w:lang w:val="en-GB"/>
              </w:rPr>
            </w:pPr>
            <w:r w:rsidRPr="00EF522A">
              <w:rPr>
                <w:rFonts w:ascii="Lato" w:hAnsi="Lato"/>
                <w:b/>
                <w:sz w:val="22"/>
                <w:szCs w:val="22"/>
              </w:rPr>
              <w:t>LIVING ENVIRONMENT</w:t>
            </w:r>
          </w:p>
          <w:p w14:paraId="2A752001" w14:textId="77777777" w:rsidR="00895150" w:rsidRPr="004575AB" w:rsidRDefault="00895150" w:rsidP="00895150">
            <w:pPr>
              <w:rPr>
                <w:rFonts w:ascii="Lato" w:hAnsi="Lato"/>
                <w:b/>
                <w:snapToGrid w:val="0"/>
                <w:sz w:val="22"/>
                <w:szCs w:val="22"/>
                <w:lang w:val="en-GB"/>
              </w:rPr>
            </w:pPr>
          </w:p>
        </w:tc>
      </w:tr>
      <w:tr w:rsidR="00EF522A" w:rsidRPr="004575AB" w14:paraId="2BB836E9" w14:textId="77777777" w:rsidTr="00B57A72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AC56" w14:textId="7986A871" w:rsidR="00EF522A" w:rsidRPr="00EF522A" w:rsidRDefault="00EF522A" w:rsidP="00EF522A">
            <w:pPr>
              <w:spacing w:before="240" w:after="240"/>
              <w:jc w:val="center"/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</w:pPr>
            <w:r w:rsidRPr="00EF522A"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  <w:t xml:space="preserve">Indoor Environment </w:t>
            </w:r>
          </w:p>
        </w:tc>
      </w:tr>
      <w:tr w:rsidR="00895150" w:rsidRPr="004575AB" w14:paraId="69BD3BA0" w14:textId="77777777" w:rsidTr="00024F1A">
        <w:trPr>
          <w:jc w:val="center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2451" w14:textId="77777777" w:rsidR="00895150" w:rsidRPr="004575AB" w:rsidRDefault="00895150" w:rsidP="0089515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sz w:val="22"/>
                <w:szCs w:val="22"/>
                <w:lang w:val="en-GB"/>
              </w:rPr>
              <w:t>7.1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F4B8" w14:textId="069BD9EF" w:rsidR="00895150" w:rsidRPr="004575AB" w:rsidRDefault="00C4598B" w:rsidP="0089515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C4598B">
              <w:rPr>
                <w:rFonts w:ascii="Lato" w:hAnsi="Lato" w:cstheme="minorHAnsi"/>
                <w:snapToGrid w:val="0"/>
                <w:sz w:val="22"/>
                <w:szCs w:val="22"/>
              </w:rPr>
              <w:t xml:space="preserve">Indoor restaurant areas are non smoking, and all other public areas are either non-smoking or have clearly separated smoking areas. (I)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0EB8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62384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7839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3512B6EC" w14:textId="39C4BFDA" w:rsidR="00895150" w:rsidRPr="004575AB" w:rsidRDefault="00895150" w:rsidP="00895150">
            <w:pPr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895150" w:rsidRPr="004575AB" w14:paraId="36237FE4" w14:textId="77777777" w:rsidTr="00024F1A">
        <w:trPr>
          <w:jc w:val="center"/>
        </w:trPr>
        <w:tc>
          <w:tcPr>
            <w:tcW w:w="846" w:type="dxa"/>
            <w:gridSpan w:val="2"/>
            <w:tcBorders>
              <w:top w:val="single" w:sz="4" w:space="0" w:color="auto"/>
            </w:tcBorders>
          </w:tcPr>
          <w:p w14:paraId="1BA54D9B" w14:textId="77777777" w:rsidR="00895150" w:rsidRPr="004575AB" w:rsidRDefault="00895150" w:rsidP="00895150">
            <w:pPr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hAnsi="Lato"/>
                <w:sz w:val="22"/>
                <w:szCs w:val="22"/>
                <w:lang w:val="en-GB"/>
              </w:rPr>
              <w:t>7.2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</w:tcBorders>
          </w:tcPr>
          <w:p w14:paraId="2F9EFD0A" w14:textId="1481D1B3" w:rsidR="00895150" w:rsidRPr="004575AB" w:rsidRDefault="00C4598B" w:rsidP="0089515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C4598B">
              <w:rPr>
                <w:rFonts w:ascii="Lato" w:hAnsi="Lato" w:cstheme="minorHAnsi"/>
                <w:sz w:val="22"/>
                <w:szCs w:val="22"/>
              </w:rPr>
              <w:t xml:space="preserve">All meeting and guest rooms are non-smoking. (I) 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0F9069BB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148677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56869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16A1FF38" w14:textId="29B7DFCD" w:rsidR="00895150" w:rsidRPr="004575AB" w:rsidRDefault="00895150" w:rsidP="00895150">
            <w:pPr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895150" w:rsidRPr="004575AB" w14:paraId="138BF73C" w14:textId="77777777" w:rsidTr="00024F1A">
        <w:trPr>
          <w:jc w:val="center"/>
        </w:trPr>
        <w:tc>
          <w:tcPr>
            <w:tcW w:w="846" w:type="dxa"/>
            <w:gridSpan w:val="2"/>
          </w:tcPr>
          <w:p w14:paraId="0AEE146A" w14:textId="77777777" w:rsidR="00895150" w:rsidRPr="004575AB" w:rsidRDefault="00895150" w:rsidP="0089515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sz w:val="22"/>
                <w:szCs w:val="22"/>
                <w:lang w:val="en-GB"/>
              </w:rPr>
              <w:t>7.3</w:t>
            </w:r>
          </w:p>
        </w:tc>
        <w:tc>
          <w:tcPr>
            <w:tcW w:w="7087" w:type="dxa"/>
            <w:gridSpan w:val="2"/>
          </w:tcPr>
          <w:p w14:paraId="6A91DE07" w14:textId="2A906FC0" w:rsidR="00895150" w:rsidRPr="004575AB" w:rsidRDefault="00C4598B" w:rsidP="0089515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C4598B">
              <w:rPr>
                <w:rFonts w:ascii="Lato" w:hAnsi="Lato" w:cstheme="minorHAnsi"/>
                <w:sz w:val="22"/>
                <w:szCs w:val="22"/>
              </w:rPr>
              <w:t xml:space="preserve">The establishment has a personnel policy concerning smoking during working hours. (I) </w:t>
            </w:r>
          </w:p>
        </w:tc>
        <w:tc>
          <w:tcPr>
            <w:tcW w:w="2694" w:type="dxa"/>
          </w:tcPr>
          <w:p w14:paraId="6CF25F2C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71161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68740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022615D5" w14:textId="3443D7BB" w:rsidR="00895150" w:rsidRPr="004575AB" w:rsidRDefault="00895150" w:rsidP="00895150">
            <w:pPr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F03544" w:rsidRPr="004575AB" w14:paraId="71F41D00" w14:textId="77777777" w:rsidTr="00440E57">
        <w:trPr>
          <w:jc w:val="center"/>
        </w:trPr>
        <w:tc>
          <w:tcPr>
            <w:tcW w:w="10627" w:type="dxa"/>
            <w:gridSpan w:val="5"/>
          </w:tcPr>
          <w:p w14:paraId="6E31194A" w14:textId="5D95AF92" w:rsidR="00F03544" w:rsidRPr="004575AB" w:rsidRDefault="00F03544" w:rsidP="00F03544">
            <w:pPr>
              <w:spacing w:before="240" w:after="240"/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  <w:r w:rsidRPr="00F03544">
              <w:rPr>
                <w:rFonts w:ascii="Lato" w:hAnsi="Lato"/>
                <w:i/>
                <w:snapToGrid w:val="0"/>
                <w:color w:val="000000"/>
                <w:sz w:val="22"/>
                <w:szCs w:val="22"/>
                <w:lang w:eastAsia="en-US"/>
              </w:rPr>
              <w:t>Biodiversity Protection</w:t>
            </w:r>
            <w:r w:rsidRPr="00F03544">
              <w:rPr>
                <w:rFonts w:ascii="Lato" w:hAnsi="Lato"/>
                <w:sz w:val="22"/>
                <w:szCs w:val="22"/>
                <w:lang w:val="en-GB"/>
              </w:rPr>
              <w:t xml:space="preserve"> </w:t>
            </w:r>
          </w:p>
        </w:tc>
      </w:tr>
      <w:tr w:rsidR="00895150" w:rsidRPr="004575AB" w14:paraId="16854282" w14:textId="77777777" w:rsidTr="00024F1A">
        <w:trPr>
          <w:jc w:val="center"/>
        </w:trPr>
        <w:tc>
          <w:tcPr>
            <w:tcW w:w="846" w:type="dxa"/>
            <w:gridSpan w:val="2"/>
          </w:tcPr>
          <w:p w14:paraId="3D096D2E" w14:textId="6A1EC703" w:rsidR="00895150" w:rsidRPr="004575AB" w:rsidRDefault="00895150" w:rsidP="0089515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sz w:val="22"/>
                <w:szCs w:val="22"/>
                <w:lang w:val="en-GB"/>
              </w:rPr>
              <w:t>7.</w:t>
            </w:r>
            <w:r w:rsidR="003D3E44">
              <w:rPr>
                <w:rFonts w:ascii="Lato" w:hAnsi="Lato"/>
                <w:sz w:val="22"/>
                <w:szCs w:val="22"/>
                <w:lang w:val="en-GB"/>
              </w:rPr>
              <w:t>8</w:t>
            </w:r>
          </w:p>
        </w:tc>
        <w:tc>
          <w:tcPr>
            <w:tcW w:w="7087" w:type="dxa"/>
            <w:gridSpan w:val="2"/>
          </w:tcPr>
          <w:p w14:paraId="2DAE5202" w14:textId="589372EE" w:rsidR="00895150" w:rsidRPr="004575AB" w:rsidRDefault="003D3E44" w:rsidP="0089515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3D3E44">
              <w:rPr>
                <w:rFonts w:ascii="Lato" w:hAnsi="Lato" w:cstheme="minorHAnsi"/>
                <w:sz w:val="22"/>
                <w:szCs w:val="22"/>
              </w:rPr>
              <w:t xml:space="preserve">The use of agrochemical products is minimised and strictly controlled. (I) </w:t>
            </w:r>
          </w:p>
        </w:tc>
        <w:tc>
          <w:tcPr>
            <w:tcW w:w="2694" w:type="dxa"/>
          </w:tcPr>
          <w:p w14:paraId="5C0C947A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77332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72487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1D32C7AD" w14:textId="4C896F31" w:rsidR="00895150" w:rsidRPr="004575AB" w:rsidRDefault="00895150" w:rsidP="00895150">
            <w:pPr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895150" w:rsidRPr="004575AB" w14:paraId="08205038" w14:textId="77777777" w:rsidTr="00024F1A">
        <w:trPr>
          <w:jc w:val="center"/>
        </w:trPr>
        <w:tc>
          <w:tcPr>
            <w:tcW w:w="846" w:type="dxa"/>
            <w:gridSpan w:val="2"/>
          </w:tcPr>
          <w:p w14:paraId="11553777" w14:textId="39AD360A" w:rsidR="00895150" w:rsidRPr="004575AB" w:rsidRDefault="00895150" w:rsidP="0089515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sz w:val="22"/>
                <w:szCs w:val="22"/>
                <w:lang w:val="en-GB"/>
              </w:rPr>
              <w:t>7.</w:t>
            </w:r>
            <w:r w:rsidR="005B435E">
              <w:rPr>
                <w:rFonts w:ascii="Lato" w:hAnsi="Lato"/>
                <w:sz w:val="22"/>
                <w:szCs w:val="22"/>
                <w:lang w:val="en-GB"/>
              </w:rPr>
              <w:t>9</w:t>
            </w:r>
          </w:p>
        </w:tc>
        <w:tc>
          <w:tcPr>
            <w:tcW w:w="7087" w:type="dxa"/>
            <w:gridSpan w:val="2"/>
          </w:tcPr>
          <w:p w14:paraId="0D3D9997" w14:textId="153D2A30" w:rsidR="00895150" w:rsidRPr="004575AB" w:rsidRDefault="003D3E44" w:rsidP="0089515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3D3E44">
              <w:rPr>
                <w:rFonts w:ascii="Lato" w:hAnsi="Lato" w:cstheme="minorHAnsi"/>
                <w:sz w:val="22"/>
                <w:szCs w:val="22"/>
              </w:rPr>
              <w:t xml:space="preserve">Newly purchased garden maintenance equipment is electrically or manually driven. (I) </w:t>
            </w:r>
          </w:p>
        </w:tc>
        <w:tc>
          <w:tcPr>
            <w:tcW w:w="2694" w:type="dxa"/>
          </w:tcPr>
          <w:p w14:paraId="1575DD60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226807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849487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3AB95F10" w14:textId="4D15A855" w:rsidR="00895150" w:rsidRPr="004575AB" w:rsidRDefault="00895150" w:rsidP="00895150">
            <w:pPr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895150" w:rsidRPr="004575AB" w14:paraId="329951AB" w14:textId="77777777" w:rsidTr="00024F1A">
        <w:trPr>
          <w:jc w:val="center"/>
        </w:trPr>
        <w:tc>
          <w:tcPr>
            <w:tcW w:w="846" w:type="dxa"/>
            <w:gridSpan w:val="2"/>
          </w:tcPr>
          <w:p w14:paraId="5AB22053" w14:textId="0868FDEB" w:rsidR="00895150" w:rsidRPr="004575AB" w:rsidRDefault="00895150" w:rsidP="00895150">
            <w:pPr>
              <w:rPr>
                <w:rFonts w:ascii="Lato" w:eastAsia="Times New Roman" w:hAnsi="Lato"/>
                <w:sz w:val="22"/>
                <w:szCs w:val="22"/>
                <w:lang w:val="en-GB"/>
              </w:rPr>
            </w:pPr>
            <w:r w:rsidRPr="004575AB">
              <w:rPr>
                <w:rFonts w:ascii="Lato" w:hAnsi="Lato"/>
                <w:sz w:val="22"/>
                <w:szCs w:val="22"/>
                <w:lang w:val="en-GB"/>
              </w:rPr>
              <w:t>7.</w:t>
            </w:r>
            <w:r w:rsidR="005B435E">
              <w:rPr>
                <w:rFonts w:ascii="Lato" w:hAnsi="Lato"/>
                <w:sz w:val="22"/>
                <w:szCs w:val="22"/>
                <w:lang w:val="en-GB"/>
              </w:rPr>
              <w:t>10</w:t>
            </w:r>
          </w:p>
        </w:tc>
        <w:tc>
          <w:tcPr>
            <w:tcW w:w="7087" w:type="dxa"/>
            <w:gridSpan w:val="2"/>
          </w:tcPr>
          <w:p w14:paraId="7E8F01E4" w14:textId="0CDCF0FB" w:rsidR="00895150" w:rsidRPr="004575AB" w:rsidRDefault="005B435E" w:rsidP="0089515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5B435E">
              <w:rPr>
                <w:rFonts w:ascii="Lato" w:hAnsi="Lato" w:cstheme="minorHAnsi"/>
                <w:sz w:val="22"/>
                <w:szCs w:val="22"/>
              </w:rPr>
              <w:t xml:space="preserve">The establishment takes maintenance initiatives in its green areas according to the principles of ecological management. (I) </w:t>
            </w:r>
          </w:p>
        </w:tc>
        <w:tc>
          <w:tcPr>
            <w:tcW w:w="2694" w:type="dxa"/>
          </w:tcPr>
          <w:p w14:paraId="18A2E985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180689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204544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2B0ABE80" w14:textId="7B2AFE8E" w:rsidR="00895150" w:rsidRPr="004575AB" w:rsidRDefault="00895150" w:rsidP="00895150">
            <w:pPr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895150" w:rsidRPr="004575AB" w14:paraId="5F862CC6" w14:textId="77777777" w:rsidTr="00024F1A">
        <w:trPr>
          <w:jc w:val="center"/>
        </w:trPr>
        <w:tc>
          <w:tcPr>
            <w:tcW w:w="846" w:type="dxa"/>
            <w:gridSpan w:val="2"/>
          </w:tcPr>
          <w:p w14:paraId="3EDECC83" w14:textId="0D10948D" w:rsidR="00895150" w:rsidRPr="004575AB" w:rsidRDefault="00895150" w:rsidP="008951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Lato" w:eastAsia="Times New Roman" w:hAnsi="Lato" w:cs="Arial"/>
                <w:sz w:val="22"/>
                <w:szCs w:val="22"/>
                <w:lang w:val="en-GB" w:eastAsia="nl-NL"/>
              </w:rPr>
            </w:pPr>
            <w:r w:rsidRPr="004575AB">
              <w:rPr>
                <w:rFonts w:ascii="Lato" w:hAnsi="Lato"/>
                <w:sz w:val="22"/>
                <w:szCs w:val="22"/>
                <w:lang w:val="en-GB"/>
              </w:rPr>
              <w:t>7.</w:t>
            </w:r>
            <w:r w:rsidR="005B435E">
              <w:rPr>
                <w:rFonts w:ascii="Lato" w:hAnsi="Lato"/>
                <w:sz w:val="22"/>
                <w:szCs w:val="22"/>
                <w:lang w:val="en-GB"/>
              </w:rPr>
              <w:t>11</w:t>
            </w:r>
          </w:p>
        </w:tc>
        <w:tc>
          <w:tcPr>
            <w:tcW w:w="7087" w:type="dxa"/>
            <w:gridSpan w:val="2"/>
          </w:tcPr>
          <w:p w14:paraId="04588AB2" w14:textId="4E4D82C4" w:rsidR="00895150" w:rsidRPr="004575AB" w:rsidRDefault="005B435E" w:rsidP="00895150">
            <w:pPr>
              <w:rPr>
                <w:rFonts w:ascii="Lato" w:hAnsi="Lato"/>
                <w:sz w:val="22"/>
                <w:szCs w:val="22"/>
                <w:lang w:val="en-GB"/>
              </w:rPr>
            </w:pPr>
            <w:r w:rsidRPr="005B435E">
              <w:rPr>
                <w:rFonts w:ascii="Lato" w:hAnsi="Lato" w:cstheme="minorHAnsi"/>
                <w:sz w:val="22"/>
                <w:szCs w:val="22"/>
              </w:rPr>
              <w:t xml:space="preserve">The establishment takes initiatives to protect and support the local biodiversity on (or around) its premises. (I) </w:t>
            </w:r>
          </w:p>
        </w:tc>
        <w:tc>
          <w:tcPr>
            <w:tcW w:w="2694" w:type="dxa"/>
          </w:tcPr>
          <w:p w14:paraId="5F85E2D6" w14:textId="77777777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Yes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64866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4575AB">
              <w:rPr>
                <w:rFonts w:ascii="Lato" w:hAnsi="Lato"/>
                <w:color w:val="000000"/>
                <w:sz w:val="22"/>
                <w:szCs w:val="22"/>
              </w:rPr>
              <w:t xml:space="preserve">   No  </w:t>
            </w:r>
            <w:sdt>
              <w:sdtPr>
                <w:rPr>
                  <w:rFonts w:ascii="Lato" w:hAnsi="Lato"/>
                  <w:color w:val="000000"/>
                  <w:sz w:val="22"/>
                  <w:szCs w:val="22"/>
                </w:rPr>
                <w:id w:val="-25560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75A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0D7F56D5" w14:textId="62EC509A" w:rsidR="00895150" w:rsidRPr="004575AB" w:rsidRDefault="00895150" w:rsidP="00895150">
            <w:pPr>
              <w:jc w:val="center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895150" w:rsidRPr="004575AB" w14:paraId="5FE5A438" w14:textId="77777777" w:rsidTr="003E3D34">
        <w:trPr>
          <w:jc w:val="center"/>
        </w:trPr>
        <w:tc>
          <w:tcPr>
            <w:tcW w:w="7933" w:type="dxa"/>
            <w:gridSpan w:val="4"/>
          </w:tcPr>
          <w:p w14:paraId="6C7AE3BE" w14:textId="6FE2754E" w:rsidR="00895150" w:rsidRPr="004575AB" w:rsidRDefault="00895150" w:rsidP="00895150">
            <w:pPr>
              <w:jc w:val="right"/>
              <w:rPr>
                <w:rFonts w:ascii="Lato" w:hAnsi="Lato" w:cstheme="minorHAnsi"/>
                <w:sz w:val="22"/>
                <w:szCs w:val="22"/>
                <w:lang w:val="en-GB"/>
              </w:rPr>
            </w:pPr>
            <w:r w:rsidRPr="004575AB">
              <w:rPr>
                <w:rFonts w:ascii="Lato" w:hAnsi="Lato" w:cstheme="minorHAnsi"/>
                <w:sz w:val="22"/>
                <w:szCs w:val="22"/>
                <w:lang w:val="en-GB"/>
              </w:rPr>
              <w:t>Sub-total</w:t>
            </w:r>
          </w:p>
        </w:tc>
        <w:tc>
          <w:tcPr>
            <w:tcW w:w="2694" w:type="dxa"/>
          </w:tcPr>
          <w:p w14:paraId="417FD39A" w14:textId="78FB0740" w:rsidR="00895150" w:rsidRPr="004575AB" w:rsidRDefault="00895150" w:rsidP="00895150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575AB">
              <w:rPr>
                <w:rFonts w:ascii="Lato" w:hAnsi="Lato"/>
                <w:color w:val="000000"/>
                <w:sz w:val="22"/>
                <w:szCs w:val="22"/>
              </w:rPr>
              <w:t>/</w:t>
            </w:r>
            <w:r w:rsidR="009D02FC">
              <w:rPr>
                <w:rFonts w:ascii="Lato" w:hAnsi="Lato"/>
                <w:color w:val="000000"/>
                <w:sz w:val="22"/>
                <w:szCs w:val="22"/>
              </w:rPr>
              <w:t>7</w:t>
            </w:r>
          </w:p>
        </w:tc>
      </w:tr>
      <w:tr w:rsidR="00895150" w:rsidRPr="000A47D8" w14:paraId="3F53FAA2" w14:textId="77777777" w:rsidTr="00CA362C">
        <w:trPr>
          <w:jc w:val="center"/>
        </w:trPr>
        <w:tc>
          <w:tcPr>
            <w:tcW w:w="10627" w:type="dxa"/>
            <w:gridSpan w:val="5"/>
          </w:tcPr>
          <w:p w14:paraId="078E437D" w14:textId="77777777" w:rsidR="00895150" w:rsidRDefault="00895150" w:rsidP="00895150">
            <w:pPr>
              <w:jc w:val="right"/>
              <w:rPr>
                <w:rFonts w:ascii="Lato" w:hAnsi="Lato" w:cstheme="minorHAnsi"/>
                <w:b/>
                <w:bCs/>
                <w:sz w:val="22"/>
                <w:szCs w:val="22"/>
                <w:lang w:val="en-GB"/>
              </w:rPr>
            </w:pPr>
          </w:p>
          <w:p w14:paraId="77BFD0F9" w14:textId="772C3AAB" w:rsidR="00895150" w:rsidRDefault="00895150" w:rsidP="00895150">
            <w:pPr>
              <w:jc w:val="center"/>
              <w:rPr>
                <w:rFonts w:ascii="Lato" w:hAnsi="Lato" w:cstheme="minorHAns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Lato" w:hAnsi="Lato" w:cstheme="minorHAnsi"/>
                <w:b/>
                <w:bCs/>
                <w:sz w:val="22"/>
                <w:szCs w:val="22"/>
                <w:lang w:val="en-GB"/>
              </w:rPr>
              <w:t>RESULTS OF THE SELF-ASSESSMENT</w:t>
            </w:r>
          </w:p>
          <w:p w14:paraId="65F69235" w14:textId="77777777" w:rsidR="00895150" w:rsidRPr="000A47D8" w:rsidRDefault="00895150" w:rsidP="00895150">
            <w:pPr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895150" w:rsidRPr="004575AB" w14:paraId="668D2E4B" w14:textId="77777777" w:rsidTr="00275C7E">
        <w:trPr>
          <w:jc w:val="center"/>
        </w:trPr>
        <w:tc>
          <w:tcPr>
            <w:tcW w:w="7933" w:type="dxa"/>
            <w:gridSpan w:val="4"/>
          </w:tcPr>
          <w:p w14:paraId="4FDF67E1" w14:textId="6F9A70AE" w:rsidR="00895150" w:rsidRPr="007B316B" w:rsidRDefault="00895150" w:rsidP="00895150">
            <w:pPr>
              <w:jc w:val="right"/>
              <w:rPr>
                <w:rFonts w:ascii="Lato" w:hAnsi="Lato" w:cstheme="minorHAnsi"/>
                <w:b/>
                <w:bCs/>
                <w:sz w:val="22"/>
                <w:szCs w:val="22"/>
                <w:lang w:val="en-GB"/>
              </w:rPr>
            </w:pPr>
            <w:r w:rsidRPr="007B316B">
              <w:rPr>
                <w:rFonts w:ascii="Lato" w:hAnsi="Lato" w:cstheme="minorHAnsi"/>
                <w:b/>
                <w:bCs/>
                <w:sz w:val="22"/>
                <w:szCs w:val="22"/>
                <w:lang w:val="en-GB"/>
              </w:rPr>
              <w:t>Total</w:t>
            </w:r>
          </w:p>
        </w:tc>
        <w:tc>
          <w:tcPr>
            <w:tcW w:w="2694" w:type="dxa"/>
          </w:tcPr>
          <w:p w14:paraId="48A1141B" w14:textId="26CC030B" w:rsidR="00895150" w:rsidRPr="007B316B" w:rsidRDefault="00895150" w:rsidP="00895150">
            <w:pPr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</w:rPr>
            </w:pPr>
            <w:r w:rsidRPr="007B316B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>/7</w:t>
            </w:r>
            <w:r w:rsidR="00AA53C3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895150" w:rsidRPr="004575AB" w14:paraId="68A30FB2" w14:textId="77777777" w:rsidTr="00275C7E">
        <w:trPr>
          <w:jc w:val="center"/>
        </w:trPr>
        <w:tc>
          <w:tcPr>
            <w:tcW w:w="7933" w:type="dxa"/>
            <w:gridSpan w:val="4"/>
          </w:tcPr>
          <w:p w14:paraId="02098F7A" w14:textId="1D495C1D" w:rsidR="00895150" w:rsidRPr="00883AC9" w:rsidRDefault="00895150" w:rsidP="00895150">
            <w:pPr>
              <w:jc w:val="right"/>
              <w:rPr>
                <w:rFonts w:ascii="Lato" w:hAnsi="Lato" w:cstheme="minorHAnsi"/>
                <w:b/>
                <w:bCs/>
                <w:color w:val="EE0000"/>
                <w:sz w:val="22"/>
                <w:szCs w:val="22"/>
                <w:lang w:val="en-GB"/>
              </w:rPr>
            </w:pPr>
            <w:r w:rsidRPr="00883AC9">
              <w:rPr>
                <w:rFonts w:ascii="Lato" w:hAnsi="Lato" w:cstheme="minorHAnsi"/>
                <w:b/>
                <w:bCs/>
                <w:color w:val="EE0000"/>
                <w:sz w:val="22"/>
                <w:szCs w:val="22"/>
                <w:lang w:val="en-GB"/>
              </w:rPr>
              <w:t>Percentage</w:t>
            </w:r>
          </w:p>
        </w:tc>
        <w:tc>
          <w:tcPr>
            <w:tcW w:w="2694" w:type="dxa"/>
          </w:tcPr>
          <w:p w14:paraId="43D1F4A4" w14:textId="12E1A632" w:rsidR="00895150" w:rsidRPr="00883AC9" w:rsidRDefault="00895150" w:rsidP="00895150">
            <w:pPr>
              <w:jc w:val="center"/>
              <w:rPr>
                <w:rFonts w:ascii="Lato" w:hAnsi="Lato"/>
                <w:b/>
                <w:bCs/>
                <w:color w:val="EE0000"/>
                <w:sz w:val="22"/>
                <w:szCs w:val="22"/>
              </w:rPr>
            </w:pPr>
            <w:r w:rsidRPr="00883AC9">
              <w:rPr>
                <w:rFonts w:ascii="Lato" w:hAnsi="Lato"/>
                <w:b/>
                <w:bCs/>
                <w:color w:val="EE0000"/>
                <w:sz w:val="22"/>
                <w:szCs w:val="22"/>
              </w:rPr>
              <w:t>%</w:t>
            </w:r>
          </w:p>
        </w:tc>
      </w:tr>
    </w:tbl>
    <w:p w14:paraId="36E5948D" w14:textId="77777777" w:rsidR="00317423" w:rsidRDefault="00317423" w:rsidP="00176C8A">
      <w:pPr>
        <w:rPr>
          <w:rFonts w:ascii="Lato" w:eastAsia="Times New Roman" w:hAnsi="Lato" w:cs="Arial"/>
          <w:i/>
          <w:iCs/>
          <w:sz w:val="18"/>
          <w:szCs w:val="18"/>
          <w:lang w:val="en-GB" w:eastAsia="nl-NL"/>
        </w:rPr>
      </w:pPr>
    </w:p>
    <w:p w14:paraId="56906328" w14:textId="57565945" w:rsidR="00894569" w:rsidRPr="00176C8A" w:rsidRDefault="00317423" w:rsidP="00176C8A">
      <w:pPr>
        <w:rPr>
          <w:rFonts w:ascii="Lato" w:eastAsia="Times New Roman" w:hAnsi="Lato" w:cs="Arial"/>
          <w:i/>
          <w:iCs/>
          <w:sz w:val="18"/>
          <w:szCs w:val="18"/>
          <w:lang w:val="en-GB" w:eastAsia="nl-NL"/>
        </w:rPr>
      </w:pPr>
      <w:r>
        <w:rPr>
          <w:rFonts w:ascii="Lato" w:eastAsia="Times New Roman" w:hAnsi="Lato" w:cs="Arial"/>
          <w:i/>
          <w:iCs/>
          <w:sz w:val="18"/>
          <w:szCs w:val="18"/>
          <w:lang w:val="en-GB" w:eastAsia="nl-NL"/>
        </w:rPr>
        <w:t xml:space="preserve">Note: </w:t>
      </w:r>
      <w:r w:rsidR="00DB1AC4" w:rsidRPr="00176C8A">
        <w:rPr>
          <w:rFonts w:ascii="Lato" w:eastAsia="Times New Roman" w:hAnsi="Lato" w:cs="Arial"/>
          <w:i/>
          <w:iCs/>
          <w:sz w:val="18"/>
          <w:szCs w:val="18"/>
          <w:lang w:val="en-GB" w:eastAsia="nl-NL"/>
        </w:rPr>
        <w:t xml:space="preserve">We strongly recommend that you should have at least 75% of the imperative criteria </w:t>
      </w:r>
      <w:r w:rsidR="0086452E" w:rsidRPr="00176C8A">
        <w:rPr>
          <w:rFonts w:ascii="Lato" w:eastAsia="Times New Roman" w:hAnsi="Lato" w:cs="Arial"/>
          <w:i/>
          <w:iCs/>
          <w:sz w:val="18"/>
          <w:szCs w:val="18"/>
          <w:lang w:val="en-GB" w:eastAsia="nl-NL"/>
        </w:rPr>
        <w:t>marked</w:t>
      </w:r>
      <w:r w:rsidR="00DB1AC4" w:rsidRPr="00176C8A">
        <w:rPr>
          <w:rFonts w:ascii="Lato" w:eastAsia="Times New Roman" w:hAnsi="Lato" w:cs="Arial"/>
          <w:i/>
          <w:iCs/>
          <w:sz w:val="18"/>
          <w:szCs w:val="18"/>
          <w:lang w:val="en-GB" w:eastAsia="nl-NL"/>
        </w:rPr>
        <w:t xml:space="preserve"> as “YES”</w:t>
      </w:r>
      <w:r w:rsidR="00176C8A" w:rsidRPr="00176C8A">
        <w:rPr>
          <w:rFonts w:ascii="Lato" w:eastAsia="Times New Roman" w:hAnsi="Lato" w:cs="Arial"/>
          <w:i/>
          <w:iCs/>
          <w:sz w:val="18"/>
          <w:szCs w:val="18"/>
          <w:lang w:val="en-GB" w:eastAsia="nl-NL"/>
        </w:rPr>
        <w:t xml:space="preserve"> before starting the process</w:t>
      </w:r>
      <w:r w:rsidR="009B228A" w:rsidRPr="00176C8A">
        <w:rPr>
          <w:rFonts w:ascii="Lato" w:eastAsia="Times New Roman" w:hAnsi="Lato" w:cs="Arial"/>
          <w:i/>
          <w:iCs/>
          <w:sz w:val="18"/>
          <w:szCs w:val="18"/>
          <w:lang w:val="en-GB" w:eastAsia="nl-NL"/>
        </w:rPr>
        <w:t>.</w:t>
      </w:r>
    </w:p>
    <w:sectPr w:rsidR="00894569" w:rsidRPr="00176C8A" w:rsidSect="0033052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2656E" w14:textId="77777777" w:rsidR="006B14F3" w:rsidRDefault="006B14F3">
      <w:r>
        <w:separator/>
      </w:r>
    </w:p>
  </w:endnote>
  <w:endnote w:type="continuationSeparator" w:id="0">
    <w:p w14:paraId="4759D328" w14:textId="77777777" w:rsidR="006B14F3" w:rsidRDefault="006B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311FB" w14:textId="77777777" w:rsidR="006B14F3" w:rsidRDefault="006B14F3">
      <w:r>
        <w:separator/>
      </w:r>
    </w:p>
  </w:footnote>
  <w:footnote w:type="continuationSeparator" w:id="0">
    <w:p w14:paraId="4678F3CC" w14:textId="77777777" w:rsidR="006B14F3" w:rsidRDefault="006B1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pStyle w:val="Heading2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4"/>
        <w:szCs w:val="14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514412"/>
    <w:multiLevelType w:val="hybridMultilevel"/>
    <w:tmpl w:val="78E099B6"/>
    <w:lvl w:ilvl="0" w:tplc="698CB18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70DEE"/>
    <w:multiLevelType w:val="hybridMultilevel"/>
    <w:tmpl w:val="9EB4EE3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5D65C7"/>
    <w:multiLevelType w:val="hybridMultilevel"/>
    <w:tmpl w:val="6ED8D7F0"/>
    <w:lvl w:ilvl="0" w:tplc="11E49B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E0E38"/>
    <w:multiLevelType w:val="hybridMultilevel"/>
    <w:tmpl w:val="F1F4D8E4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92879"/>
    <w:multiLevelType w:val="multilevel"/>
    <w:tmpl w:val="583A2FE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05338C1"/>
    <w:multiLevelType w:val="hybridMultilevel"/>
    <w:tmpl w:val="322C1772"/>
    <w:lvl w:ilvl="0" w:tplc="3AECCA52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D5A88"/>
    <w:multiLevelType w:val="multilevel"/>
    <w:tmpl w:val="A0FEC540"/>
    <w:lvl w:ilvl="0">
      <w:start w:val="2"/>
      <w:numFmt w:val="decimal"/>
      <w:lvlText w:val="%1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 w:val="0"/>
      </w:rPr>
    </w:lvl>
  </w:abstractNum>
  <w:abstractNum w:abstractNumId="8" w15:restartNumberingAfterBreak="0">
    <w:nsid w:val="29CB7D32"/>
    <w:multiLevelType w:val="hybridMultilevel"/>
    <w:tmpl w:val="753277D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07AD1"/>
    <w:multiLevelType w:val="hybridMultilevel"/>
    <w:tmpl w:val="DC043416"/>
    <w:lvl w:ilvl="0" w:tplc="FFFFFFFF">
      <w:start w:val="1"/>
      <w:numFmt w:val="upperRoman"/>
      <w:pStyle w:val="Heading1"/>
      <w:lvlText w:val="%1."/>
      <w:lvlJc w:val="right"/>
      <w:pPr>
        <w:tabs>
          <w:tab w:val="num" w:pos="720"/>
        </w:tabs>
        <w:ind w:left="720" w:hanging="153"/>
      </w:pPr>
      <w:rPr>
        <w:rFonts w:ascii="Arial" w:hAnsi="Arial" w:hint="default"/>
        <w:sz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8C7C56"/>
    <w:multiLevelType w:val="multilevel"/>
    <w:tmpl w:val="7278C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4966750"/>
    <w:multiLevelType w:val="multilevel"/>
    <w:tmpl w:val="8FB6AF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5412071"/>
    <w:multiLevelType w:val="hybridMultilevel"/>
    <w:tmpl w:val="BDE0E924"/>
    <w:lvl w:ilvl="0" w:tplc="A61AD7D0">
      <w:start w:val="10"/>
      <w:numFmt w:val="bullet"/>
      <w:lvlText w:val="-"/>
      <w:lvlJc w:val="left"/>
      <w:pPr>
        <w:ind w:left="3195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3" w15:restartNumberingAfterBreak="0">
    <w:nsid w:val="4958667C"/>
    <w:multiLevelType w:val="hybridMultilevel"/>
    <w:tmpl w:val="E7E4AB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302AD8"/>
    <w:multiLevelType w:val="singleLevel"/>
    <w:tmpl w:val="C49C385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4D903FB6"/>
    <w:multiLevelType w:val="hybridMultilevel"/>
    <w:tmpl w:val="D9DA29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617AC"/>
    <w:multiLevelType w:val="hybridMultilevel"/>
    <w:tmpl w:val="BC70CBD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382E82"/>
    <w:multiLevelType w:val="hybridMultilevel"/>
    <w:tmpl w:val="B916F6A2"/>
    <w:lvl w:ilvl="0" w:tplc="3BEA0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CA8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908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B468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F84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EE9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941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54C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261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07A1D96"/>
    <w:multiLevelType w:val="hybridMultilevel"/>
    <w:tmpl w:val="F5DA441A"/>
    <w:lvl w:ilvl="0" w:tplc="2C784D5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D002D7"/>
    <w:multiLevelType w:val="hybridMultilevel"/>
    <w:tmpl w:val="7F18602A"/>
    <w:lvl w:ilvl="0" w:tplc="C258537E">
      <w:start w:val="12"/>
      <w:numFmt w:val="bullet"/>
      <w:lvlText w:val="-"/>
      <w:lvlJc w:val="left"/>
      <w:pPr>
        <w:ind w:left="720" w:hanging="360"/>
      </w:pPr>
      <w:rPr>
        <w:rFonts w:ascii="Calibri" w:eastAsia="Lucida Sans Unicode" w:hAnsi="Calibri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F967CC"/>
    <w:multiLevelType w:val="hybridMultilevel"/>
    <w:tmpl w:val="C3CE2D5E"/>
    <w:lvl w:ilvl="0" w:tplc="FBD23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70EA740">
      <w:start w:val="1"/>
      <w:numFmt w:val="decimal"/>
      <w:lvlText w:val="%2)"/>
      <w:lvlJc w:val="left"/>
      <w:pPr>
        <w:ind w:left="1995" w:hanging="915"/>
      </w:pPr>
      <w:rPr>
        <w:rFonts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90E52"/>
    <w:multiLevelType w:val="hybridMultilevel"/>
    <w:tmpl w:val="97948612"/>
    <w:lvl w:ilvl="0" w:tplc="F1B2D6C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A33223"/>
    <w:multiLevelType w:val="hybridMultilevel"/>
    <w:tmpl w:val="F5DA441A"/>
    <w:lvl w:ilvl="0" w:tplc="2C784D5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35548"/>
    <w:multiLevelType w:val="hybridMultilevel"/>
    <w:tmpl w:val="2E420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BD4FE8"/>
    <w:multiLevelType w:val="hybridMultilevel"/>
    <w:tmpl w:val="805268A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A0B53"/>
    <w:multiLevelType w:val="hybridMultilevel"/>
    <w:tmpl w:val="C520F1AC"/>
    <w:lvl w:ilvl="0" w:tplc="025844AA">
      <w:start w:val="1"/>
      <w:numFmt w:val="bullet"/>
      <w:lvlText w:val="-"/>
      <w:lvlJc w:val="left"/>
      <w:pPr>
        <w:ind w:left="720" w:hanging="360"/>
      </w:pPr>
      <w:rPr>
        <w:rFonts w:ascii="Lato" w:eastAsia="Calibri" w:hAnsi="Lato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D3901"/>
    <w:multiLevelType w:val="hybridMultilevel"/>
    <w:tmpl w:val="21D2B5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E73652A"/>
    <w:multiLevelType w:val="hybridMultilevel"/>
    <w:tmpl w:val="29D426E0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7756964">
    <w:abstractNumId w:val="0"/>
  </w:num>
  <w:num w:numId="2" w16cid:durableId="1698696241">
    <w:abstractNumId w:val="9"/>
  </w:num>
  <w:num w:numId="3" w16cid:durableId="983393997">
    <w:abstractNumId w:val="14"/>
  </w:num>
  <w:num w:numId="4" w16cid:durableId="1434978583">
    <w:abstractNumId w:val="2"/>
  </w:num>
  <w:num w:numId="5" w16cid:durableId="1738626670">
    <w:abstractNumId w:val="27"/>
  </w:num>
  <w:num w:numId="6" w16cid:durableId="2050295901">
    <w:abstractNumId w:val="6"/>
  </w:num>
  <w:num w:numId="7" w16cid:durableId="1260747985">
    <w:abstractNumId w:val="16"/>
  </w:num>
  <w:num w:numId="8" w16cid:durableId="1952321000">
    <w:abstractNumId w:val="19"/>
  </w:num>
  <w:num w:numId="9" w16cid:durableId="27025331">
    <w:abstractNumId w:val="26"/>
  </w:num>
  <w:num w:numId="10" w16cid:durableId="1487088421">
    <w:abstractNumId w:val="8"/>
  </w:num>
  <w:num w:numId="11" w16cid:durableId="884221814">
    <w:abstractNumId w:val="24"/>
  </w:num>
  <w:num w:numId="12" w16cid:durableId="1123496502">
    <w:abstractNumId w:val="12"/>
  </w:num>
  <w:num w:numId="13" w16cid:durableId="1313489354">
    <w:abstractNumId w:val="15"/>
  </w:num>
  <w:num w:numId="14" w16cid:durableId="1860654729">
    <w:abstractNumId w:val="20"/>
  </w:num>
  <w:num w:numId="15" w16cid:durableId="510879552">
    <w:abstractNumId w:val="3"/>
  </w:num>
  <w:num w:numId="16" w16cid:durableId="1506432055">
    <w:abstractNumId w:val="23"/>
  </w:num>
  <w:num w:numId="17" w16cid:durableId="1931620270">
    <w:abstractNumId w:val="21"/>
  </w:num>
  <w:num w:numId="18" w16cid:durableId="1631665939">
    <w:abstractNumId w:val="1"/>
  </w:num>
  <w:num w:numId="19" w16cid:durableId="1037896547">
    <w:abstractNumId w:val="13"/>
  </w:num>
  <w:num w:numId="20" w16cid:durableId="1579710412">
    <w:abstractNumId w:val="25"/>
  </w:num>
  <w:num w:numId="21" w16cid:durableId="1372537153">
    <w:abstractNumId w:val="17"/>
  </w:num>
  <w:num w:numId="22" w16cid:durableId="700908728">
    <w:abstractNumId w:val="18"/>
  </w:num>
  <w:num w:numId="23" w16cid:durableId="341014952">
    <w:abstractNumId w:val="22"/>
  </w:num>
  <w:num w:numId="24" w16cid:durableId="735515293">
    <w:abstractNumId w:val="10"/>
  </w:num>
  <w:num w:numId="25" w16cid:durableId="1695811520">
    <w:abstractNumId w:val="7"/>
  </w:num>
  <w:num w:numId="26" w16cid:durableId="1681421691">
    <w:abstractNumId w:val="11"/>
  </w:num>
  <w:num w:numId="27" w16cid:durableId="1406536007">
    <w:abstractNumId w:val="5"/>
  </w:num>
  <w:num w:numId="28" w16cid:durableId="852568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yNTQzNTE3NjAxNbBQ0lEKTi0uzszPAykwrwUAB3kDrCwAAAA="/>
  </w:docVars>
  <w:rsids>
    <w:rsidRoot w:val="00A34EB4"/>
    <w:rsid w:val="000009CD"/>
    <w:rsid w:val="00003A6F"/>
    <w:rsid w:val="00011D53"/>
    <w:rsid w:val="00011FA4"/>
    <w:rsid w:val="00014112"/>
    <w:rsid w:val="00014376"/>
    <w:rsid w:val="00020CED"/>
    <w:rsid w:val="00024F1A"/>
    <w:rsid w:val="0003109D"/>
    <w:rsid w:val="000322E4"/>
    <w:rsid w:val="00033E34"/>
    <w:rsid w:val="00037777"/>
    <w:rsid w:val="0004195A"/>
    <w:rsid w:val="00044016"/>
    <w:rsid w:val="00052D9F"/>
    <w:rsid w:val="0005356F"/>
    <w:rsid w:val="00053C99"/>
    <w:rsid w:val="0005456F"/>
    <w:rsid w:val="00056F26"/>
    <w:rsid w:val="00061225"/>
    <w:rsid w:val="000620F9"/>
    <w:rsid w:val="0006445B"/>
    <w:rsid w:val="00066E37"/>
    <w:rsid w:val="00075F78"/>
    <w:rsid w:val="00082095"/>
    <w:rsid w:val="00083E71"/>
    <w:rsid w:val="00084B16"/>
    <w:rsid w:val="00086439"/>
    <w:rsid w:val="00093D38"/>
    <w:rsid w:val="000944B3"/>
    <w:rsid w:val="0009545B"/>
    <w:rsid w:val="000A47D8"/>
    <w:rsid w:val="000A7EA1"/>
    <w:rsid w:val="000B09A3"/>
    <w:rsid w:val="000B0CA0"/>
    <w:rsid w:val="000B72AC"/>
    <w:rsid w:val="000C03C3"/>
    <w:rsid w:val="000C430E"/>
    <w:rsid w:val="000C63CF"/>
    <w:rsid w:val="000C6FA8"/>
    <w:rsid w:val="000E4218"/>
    <w:rsid w:val="000E649C"/>
    <w:rsid w:val="000F634C"/>
    <w:rsid w:val="00100721"/>
    <w:rsid w:val="00105965"/>
    <w:rsid w:val="0011153D"/>
    <w:rsid w:val="0012155C"/>
    <w:rsid w:val="00121E1F"/>
    <w:rsid w:val="00132297"/>
    <w:rsid w:val="00141892"/>
    <w:rsid w:val="001475F4"/>
    <w:rsid w:val="00151E04"/>
    <w:rsid w:val="0016403D"/>
    <w:rsid w:val="001678C5"/>
    <w:rsid w:val="00174776"/>
    <w:rsid w:val="00176C8A"/>
    <w:rsid w:val="00182479"/>
    <w:rsid w:val="001855AC"/>
    <w:rsid w:val="00187381"/>
    <w:rsid w:val="001A33A2"/>
    <w:rsid w:val="001A5B96"/>
    <w:rsid w:val="001B3E19"/>
    <w:rsid w:val="001B54C2"/>
    <w:rsid w:val="001B5B44"/>
    <w:rsid w:val="001B6763"/>
    <w:rsid w:val="001B67D6"/>
    <w:rsid w:val="001C66D0"/>
    <w:rsid w:val="001D40A2"/>
    <w:rsid w:val="001E598D"/>
    <w:rsid w:val="001E7624"/>
    <w:rsid w:val="001F3F91"/>
    <w:rsid w:val="001F5BEF"/>
    <w:rsid w:val="00203C4C"/>
    <w:rsid w:val="00205F59"/>
    <w:rsid w:val="00210C09"/>
    <w:rsid w:val="00212900"/>
    <w:rsid w:val="00212EF8"/>
    <w:rsid w:val="00225C73"/>
    <w:rsid w:val="00230BAF"/>
    <w:rsid w:val="00231960"/>
    <w:rsid w:val="00236206"/>
    <w:rsid w:val="0024018F"/>
    <w:rsid w:val="0025234D"/>
    <w:rsid w:val="0025728F"/>
    <w:rsid w:val="00262A90"/>
    <w:rsid w:val="00266075"/>
    <w:rsid w:val="00271123"/>
    <w:rsid w:val="00271240"/>
    <w:rsid w:val="002722D3"/>
    <w:rsid w:val="0027413F"/>
    <w:rsid w:val="00276CD4"/>
    <w:rsid w:val="00283C63"/>
    <w:rsid w:val="00283C75"/>
    <w:rsid w:val="00293EC2"/>
    <w:rsid w:val="002A0961"/>
    <w:rsid w:val="002A54BF"/>
    <w:rsid w:val="002B63B1"/>
    <w:rsid w:val="002C2069"/>
    <w:rsid w:val="002D5321"/>
    <w:rsid w:val="002D5D80"/>
    <w:rsid w:val="002D7A81"/>
    <w:rsid w:val="002E01D3"/>
    <w:rsid w:val="002E1356"/>
    <w:rsid w:val="002E389D"/>
    <w:rsid w:val="002E47FF"/>
    <w:rsid w:val="002F7D44"/>
    <w:rsid w:val="00317423"/>
    <w:rsid w:val="00324CC5"/>
    <w:rsid w:val="00330529"/>
    <w:rsid w:val="0034000A"/>
    <w:rsid w:val="00341C90"/>
    <w:rsid w:val="0034530C"/>
    <w:rsid w:val="00350FD0"/>
    <w:rsid w:val="00361F0C"/>
    <w:rsid w:val="0036640D"/>
    <w:rsid w:val="0037112E"/>
    <w:rsid w:val="00390AC2"/>
    <w:rsid w:val="00396440"/>
    <w:rsid w:val="00396D64"/>
    <w:rsid w:val="003A23A0"/>
    <w:rsid w:val="003A617B"/>
    <w:rsid w:val="003A66E5"/>
    <w:rsid w:val="003B2D89"/>
    <w:rsid w:val="003B394B"/>
    <w:rsid w:val="003C259B"/>
    <w:rsid w:val="003C427A"/>
    <w:rsid w:val="003C522C"/>
    <w:rsid w:val="003D10B2"/>
    <w:rsid w:val="003D27CA"/>
    <w:rsid w:val="003D29CB"/>
    <w:rsid w:val="003D3E44"/>
    <w:rsid w:val="003D56C6"/>
    <w:rsid w:val="003F49F6"/>
    <w:rsid w:val="00406EA0"/>
    <w:rsid w:val="004138F2"/>
    <w:rsid w:val="004210BA"/>
    <w:rsid w:val="0043022F"/>
    <w:rsid w:val="00432870"/>
    <w:rsid w:val="00433F48"/>
    <w:rsid w:val="004348BC"/>
    <w:rsid w:val="00440A0C"/>
    <w:rsid w:val="0044561F"/>
    <w:rsid w:val="004458F9"/>
    <w:rsid w:val="00446405"/>
    <w:rsid w:val="00446B78"/>
    <w:rsid w:val="004575AB"/>
    <w:rsid w:val="00463360"/>
    <w:rsid w:val="00467CEC"/>
    <w:rsid w:val="0047172C"/>
    <w:rsid w:val="00475AAD"/>
    <w:rsid w:val="0047646D"/>
    <w:rsid w:val="00477A4A"/>
    <w:rsid w:val="00493A14"/>
    <w:rsid w:val="004A2EBB"/>
    <w:rsid w:val="004B39AD"/>
    <w:rsid w:val="004B4204"/>
    <w:rsid w:val="004B71A5"/>
    <w:rsid w:val="004C3ED0"/>
    <w:rsid w:val="004D5E18"/>
    <w:rsid w:val="004D63CD"/>
    <w:rsid w:val="004D6A9D"/>
    <w:rsid w:val="004D735F"/>
    <w:rsid w:val="004E125D"/>
    <w:rsid w:val="004E4FA2"/>
    <w:rsid w:val="004E7997"/>
    <w:rsid w:val="004F54BD"/>
    <w:rsid w:val="004F65C2"/>
    <w:rsid w:val="00502620"/>
    <w:rsid w:val="00511C74"/>
    <w:rsid w:val="00533F1F"/>
    <w:rsid w:val="00535DE9"/>
    <w:rsid w:val="00540C61"/>
    <w:rsid w:val="00551FA0"/>
    <w:rsid w:val="00557157"/>
    <w:rsid w:val="00571786"/>
    <w:rsid w:val="00571910"/>
    <w:rsid w:val="00575159"/>
    <w:rsid w:val="00581D35"/>
    <w:rsid w:val="00590172"/>
    <w:rsid w:val="005A27C4"/>
    <w:rsid w:val="005B435E"/>
    <w:rsid w:val="005B437B"/>
    <w:rsid w:val="005C29B4"/>
    <w:rsid w:val="005C5DB8"/>
    <w:rsid w:val="005D2C01"/>
    <w:rsid w:val="005D35DD"/>
    <w:rsid w:val="005E2291"/>
    <w:rsid w:val="005E3A11"/>
    <w:rsid w:val="005E3D0B"/>
    <w:rsid w:val="005E5E4B"/>
    <w:rsid w:val="005F012E"/>
    <w:rsid w:val="005F4039"/>
    <w:rsid w:val="005F5E92"/>
    <w:rsid w:val="0060175A"/>
    <w:rsid w:val="00604AA4"/>
    <w:rsid w:val="006056D7"/>
    <w:rsid w:val="00623084"/>
    <w:rsid w:val="00631DE0"/>
    <w:rsid w:val="0063559D"/>
    <w:rsid w:val="006356FC"/>
    <w:rsid w:val="006424EE"/>
    <w:rsid w:val="00650685"/>
    <w:rsid w:val="00653D24"/>
    <w:rsid w:val="006614A8"/>
    <w:rsid w:val="00661760"/>
    <w:rsid w:val="0066545E"/>
    <w:rsid w:val="006658D4"/>
    <w:rsid w:val="006667BB"/>
    <w:rsid w:val="00667C1F"/>
    <w:rsid w:val="006713E8"/>
    <w:rsid w:val="0067711D"/>
    <w:rsid w:val="00680B31"/>
    <w:rsid w:val="00680B52"/>
    <w:rsid w:val="006821F2"/>
    <w:rsid w:val="00692D83"/>
    <w:rsid w:val="006967C5"/>
    <w:rsid w:val="00697E12"/>
    <w:rsid w:val="006B14F3"/>
    <w:rsid w:val="006B5DCB"/>
    <w:rsid w:val="006B62FC"/>
    <w:rsid w:val="006B6C58"/>
    <w:rsid w:val="006D5DE7"/>
    <w:rsid w:val="006E210C"/>
    <w:rsid w:val="006E3BB2"/>
    <w:rsid w:val="006E7E2A"/>
    <w:rsid w:val="006F20F0"/>
    <w:rsid w:val="007025FF"/>
    <w:rsid w:val="00715B07"/>
    <w:rsid w:val="00733645"/>
    <w:rsid w:val="00741E76"/>
    <w:rsid w:val="007446F8"/>
    <w:rsid w:val="00745519"/>
    <w:rsid w:val="0074652A"/>
    <w:rsid w:val="0075146C"/>
    <w:rsid w:val="00761542"/>
    <w:rsid w:val="0077375E"/>
    <w:rsid w:val="00775562"/>
    <w:rsid w:val="00782B48"/>
    <w:rsid w:val="00787AA7"/>
    <w:rsid w:val="007957CC"/>
    <w:rsid w:val="007978FB"/>
    <w:rsid w:val="007A1A87"/>
    <w:rsid w:val="007A26FA"/>
    <w:rsid w:val="007B0878"/>
    <w:rsid w:val="007B316B"/>
    <w:rsid w:val="007B46DF"/>
    <w:rsid w:val="007B721D"/>
    <w:rsid w:val="007C7E50"/>
    <w:rsid w:val="007D056A"/>
    <w:rsid w:val="007E027E"/>
    <w:rsid w:val="00812B11"/>
    <w:rsid w:val="00822DAA"/>
    <w:rsid w:val="00825FD9"/>
    <w:rsid w:val="00833273"/>
    <w:rsid w:val="0083774A"/>
    <w:rsid w:val="00846677"/>
    <w:rsid w:val="00851F21"/>
    <w:rsid w:val="008532FC"/>
    <w:rsid w:val="00857717"/>
    <w:rsid w:val="0086452E"/>
    <w:rsid w:val="00864EE3"/>
    <w:rsid w:val="00865A30"/>
    <w:rsid w:val="00870492"/>
    <w:rsid w:val="008733CC"/>
    <w:rsid w:val="00882AEE"/>
    <w:rsid w:val="00883AC9"/>
    <w:rsid w:val="008876EB"/>
    <w:rsid w:val="00890479"/>
    <w:rsid w:val="00893D27"/>
    <w:rsid w:val="00894569"/>
    <w:rsid w:val="00895150"/>
    <w:rsid w:val="00895773"/>
    <w:rsid w:val="008A116B"/>
    <w:rsid w:val="008C2A11"/>
    <w:rsid w:val="008C3BB7"/>
    <w:rsid w:val="008C4522"/>
    <w:rsid w:val="008D778E"/>
    <w:rsid w:val="008E15DD"/>
    <w:rsid w:val="008E2853"/>
    <w:rsid w:val="008E2973"/>
    <w:rsid w:val="008E5FE4"/>
    <w:rsid w:val="008E74E8"/>
    <w:rsid w:val="008F24AE"/>
    <w:rsid w:val="008F30D1"/>
    <w:rsid w:val="008F56F8"/>
    <w:rsid w:val="0090063B"/>
    <w:rsid w:val="00905948"/>
    <w:rsid w:val="009119F6"/>
    <w:rsid w:val="0091635F"/>
    <w:rsid w:val="009178F3"/>
    <w:rsid w:val="0092250C"/>
    <w:rsid w:val="00926E00"/>
    <w:rsid w:val="00934A9C"/>
    <w:rsid w:val="00941C3E"/>
    <w:rsid w:val="009458D1"/>
    <w:rsid w:val="00950FAC"/>
    <w:rsid w:val="0095226D"/>
    <w:rsid w:val="0097624F"/>
    <w:rsid w:val="00983D79"/>
    <w:rsid w:val="009870ED"/>
    <w:rsid w:val="00991689"/>
    <w:rsid w:val="0099648A"/>
    <w:rsid w:val="00996B0B"/>
    <w:rsid w:val="00997C05"/>
    <w:rsid w:val="009A1FBE"/>
    <w:rsid w:val="009B0EAA"/>
    <w:rsid w:val="009B1FDD"/>
    <w:rsid w:val="009B228A"/>
    <w:rsid w:val="009B5D9C"/>
    <w:rsid w:val="009C4C1F"/>
    <w:rsid w:val="009C4DE4"/>
    <w:rsid w:val="009C7A50"/>
    <w:rsid w:val="009D02FC"/>
    <w:rsid w:val="009D1A15"/>
    <w:rsid w:val="009D2637"/>
    <w:rsid w:val="009F0D13"/>
    <w:rsid w:val="009F0DDE"/>
    <w:rsid w:val="009F61A1"/>
    <w:rsid w:val="009F6C1E"/>
    <w:rsid w:val="00A04A23"/>
    <w:rsid w:val="00A0542A"/>
    <w:rsid w:val="00A054E5"/>
    <w:rsid w:val="00A134C1"/>
    <w:rsid w:val="00A244BE"/>
    <w:rsid w:val="00A266BE"/>
    <w:rsid w:val="00A32606"/>
    <w:rsid w:val="00A33DCD"/>
    <w:rsid w:val="00A34EB4"/>
    <w:rsid w:val="00A4090D"/>
    <w:rsid w:val="00A41042"/>
    <w:rsid w:val="00A4281F"/>
    <w:rsid w:val="00A46BEB"/>
    <w:rsid w:val="00A50B40"/>
    <w:rsid w:val="00A5227D"/>
    <w:rsid w:val="00A54D1F"/>
    <w:rsid w:val="00A609BF"/>
    <w:rsid w:val="00A672FC"/>
    <w:rsid w:val="00A7067B"/>
    <w:rsid w:val="00A74061"/>
    <w:rsid w:val="00A749B8"/>
    <w:rsid w:val="00A76553"/>
    <w:rsid w:val="00A87243"/>
    <w:rsid w:val="00A93E7D"/>
    <w:rsid w:val="00A93EBA"/>
    <w:rsid w:val="00A94582"/>
    <w:rsid w:val="00AA53C3"/>
    <w:rsid w:val="00AA6425"/>
    <w:rsid w:val="00AB0784"/>
    <w:rsid w:val="00AB3A43"/>
    <w:rsid w:val="00AC11FC"/>
    <w:rsid w:val="00AC5956"/>
    <w:rsid w:val="00AD513F"/>
    <w:rsid w:val="00AD65DF"/>
    <w:rsid w:val="00AE0645"/>
    <w:rsid w:val="00B01314"/>
    <w:rsid w:val="00B11688"/>
    <w:rsid w:val="00B130A2"/>
    <w:rsid w:val="00B20C6B"/>
    <w:rsid w:val="00B20CDE"/>
    <w:rsid w:val="00B4153A"/>
    <w:rsid w:val="00B5337F"/>
    <w:rsid w:val="00B57A72"/>
    <w:rsid w:val="00B6196E"/>
    <w:rsid w:val="00B64958"/>
    <w:rsid w:val="00B67925"/>
    <w:rsid w:val="00B73BA0"/>
    <w:rsid w:val="00B771D6"/>
    <w:rsid w:val="00B778CC"/>
    <w:rsid w:val="00B862AF"/>
    <w:rsid w:val="00BA5992"/>
    <w:rsid w:val="00BB0F28"/>
    <w:rsid w:val="00BC51D8"/>
    <w:rsid w:val="00BD003F"/>
    <w:rsid w:val="00BD4789"/>
    <w:rsid w:val="00BE5EA7"/>
    <w:rsid w:val="00BF4100"/>
    <w:rsid w:val="00C03622"/>
    <w:rsid w:val="00C107D8"/>
    <w:rsid w:val="00C11C90"/>
    <w:rsid w:val="00C11E85"/>
    <w:rsid w:val="00C12941"/>
    <w:rsid w:val="00C12B43"/>
    <w:rsid w:val="00C4598B"/>
    <w:rsid w:val="00C542BA"/>
    <w:rsid w:val="00C55142"/>
    <w:rsid w:val="00C55990"/>
    <w:rsid w:val="00C6472F"/>
    <w:rsid w:val="00C712D5"/>
    <w:rsid w:val="00C73BA5"/>
    <w:rsid w:val="00C8666A"/>
    <w:rsid w:val="00C93F28"/>
    <w:rsid w:val="00CA2C10"/>
    <w:rsid w:val="00CC29EE"/>
    <w:rsid w:val="00CC34F5"/>
    <w:rsid w:val="00CC4C3D"/>
    <w:rsid w:val="00CC6A4F"/>
    <w:rsid w:val="00CD0969"/>
    <w:rsid w:val="00CD4C4A"/>
    <w:rsid w:val="00CD5D77"/>
    <w:rsid w:val="00CD69DD"/>
    <w:rsid w:val="00CE3875"/>
    <w:rsid w:val="00CF1D56"/>
    <w:rsid w:val="00D00390"/>
    <w:rsid w:val="00D069B3"/>
    <w:rsid w:val="00D07063"/>
    <w:rsid w:val="00D151E5"/>
    <w:rsid w:val="00D225EC"/>
    <w:rsid w:val="00D2748A"/>
    <w:rsid w:val="00D35E06"/>
    <w:rsid w:val="00D4353E"/>
    <w:rsid w:val="00D43C33"/>
    <w:rsid w:val="00D44536"/>
    <w:rsid w:val="00D46927"/>
    <w:rsid w:val="00D479AD"/>
    <w:rsid w:val="00D47EA5"/>
    <w:rsid w:val="00D50584"/>
    <w:rsid w:val="00D5692E"/>
    <w:rsid w:val="00D601A4"/>
    <w:rsid w:val="00D75EED"/>
    <w:rsid w:val="00D83138"/>
    <w:rsid w:val="00D93DF1"/>
    <w:rsid w:val="00DA1B14"/>
    <w:rsid w:val="00DA3863"/>
    <w:rsid w:val="00DB1AC4"/>
    <w:rsid w:val="00DB4E7F"/>
    <w:rsid w:val="00DB7842"/>
    <w:rsid w:val="00DC0EDE"/>
    <w:rsid w:val="00DC27DE"/>
    <w:rsid w:val="00DD01C1"/>
    <w:rsid w:val="00DD679F"/>
    <w:rsid w:val="00E0061C"/>
    <w:rsid w:val="00E00C04"/>
    <w:rsid w:val="00E04BDC"/>
    <w:rsid w:val="00E2278B"/>
    <w:rsid w:val="00E349F6"/>
    <w:rsid w:val="00E51D29"/>
    <w:rsid w:val="00E52A09"/>
    <w:rsid w:val="00E54A40"/>
    <w:rsid w:val="00E62821"/>
    <w:rsid w:val="00E73520"/>
    <w:rsid w:val="00E7354A"/>
    <w:rsid w:val="00E83DA1"/>
    <w:rsid w:val="00E8482B"/>
    <w:rsid w:val="00E9168C"/>
    <w:rsid w:val="00EA0199"/>
    <w:rsid w:val="00EA4C5B"/>
    <w:rsid w:val="00EB653E"/>
    <w:rsid w:val="00EB7C8F"/>
    <w:rsid w:val="00EC6E8A"/>
    <w:rsid w:val="00ED7E2D"/>
    <w:rsid w:val="00EE1F05"/>
    <w:rsid w:val="00EE4375"/>
    <w:rsid w:val="00EF4976"/>
    <w:rsid w:val="00EF522A"/>
    <w:rsid w:val="00EF7645"/>
    <w:rsid w:val="00F03544"/>
    <w:rsid w:val="00F14718"/>
    <w:rsid w:val="00F1717D"/>
    <w:rsid w:val="00F2098E"/>
    <w:rsid w:val="00F2260F"/>
    <w:rsid w:val="00F35869"/>
    <w:rsid w:val="00F36BEA"/>
    <w:rsid w:val="00F53240"/>
    <w:rsid w:val="00F55B49"/>
    <w:rsid w:val="00F56193"/>
    <w:rsid w:val="00F56C52"/>
    <w:rsid w:val="00F56F17"/>
    <w:rsid w:val="00F66EAC"/>
    <w:rsid w:val="00F7322A"/>
    <w:rsid w:val="00F7541D"/>
    <w:rsid w:val="00F8244A"/>
    <w:rsid w:val="00FA4F4B"/>
    <w:rsid w:val="00FA5B18"/>
    <w:rsid w:val="00FA6D7C"/>
    <w:rsid w:val="00FC035B"/>
    <w:rsid w:val="00FD2B57"/>
    <w:rsid w:val="00FD7A2E"/>
    <w:rsid w:val="00FE62D4"/>
    <w:rsid w:val="00FF145E"/>
    <w:rsid w:val="00FF6A5A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38D323"/>
  <w15:chartTrackingRefBased/>
  <w15:docId w15:val="{B1171F23-4055-46F1-A163-585F39D8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4EB4"/>
    <w:pPr>
      <w:widowControl w:val="0"/>
      <w:suppressAutoHyphens/>
    </w:pPr>
    <w:rPr>
      <w:rFonts w:eastAsia="Lucida Sans Unicode"/>
      <w:sz w:val="24"/>
      <w:szCs w:val="24"/>
      <w:lang w:val="nl-BE"/>
    </w:rPr>
  </w:style>
  <w:style w:type="paragraph" w:styleId="Heading1">
    <w:name w:val="heading 1"/>
    <w:basedOn w:val="Normal"/>
    <w:next w:val="Normal"/>
    <w:qFormat/>
    <w:rsid w:val="00406EA0"/>
    <w:pPr>
      <w:widowControl/>
      <w:numPr>
        <w:numId w:val="2"/>
      </w:numPr>
      <w:suppressAutoHyphens w:val="0"/>
      <w:spacing w:before="240" w:after="60"/>
      <w:outlineLvl w:val="0"/>
    </w:pPr>
    <w:rPr>
      <w:rFonts w:ascii="Arial" w:eastAsia="Times New Roman" w:hAnsi="Arial"/>
      <w:b/>
      <w:kern w:val="28"/>
      <w:sz w:val="32"/>
      <w:szCs w:val="20"/>
      <w:lang w:val="da-DK"/>
    </w:rPr>
  </w:style>
  <w:style w:type="paragraph" w:styleId="Heading2">
    <w:name w:val="heading 2"/>
    <w:basedOn w:val="Normal"/>
    <w:next w:val="Normal"/>
    <w:link w:val="Heading2Char"/>
    <w:qFormat/>
    <w:rsid w:val="00A34EB4"/>
    <w:pPr>
      <w:keepNext/>
      <w:numPr>
        <w:ilvl w:val="1"/>
        <w:numId w:val="1"/>
      </w:numPr>
      <w:spacing w:before="240" w:after="120"/>
      <w:outlineLvl w:val="1"/>
    </w:pPr>
    <w:rPr>
      <w:rFonts w:ascii="Arial" w:hAnsi="Arial" w:cs="Arial"/>
      <w:b/>
      <w:bCs/>
      <w:iCs/>
      <w:color w:val="FF660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B1A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qFormat/>
    <w:rsid w:val="00A34EB4"/>
    <w:pPr>
      <w:keepNext/>
      <w:widowControl/>
      <w:suppressAutoHyphens w:val="0"/>
      <w:outlineLvl w:val="3"/>
    </w:pPr>
    <w:rPr>
      <w:rFonts w:ascii="Arial" w:eastAsia="Times New Roman" w:hAnsi="Arial"/>
      <w:b/>
      <w:szCs w:val="20"/>
      <w:lang w:val="da-DK"/>
    </w:rPr>
  </w:style>
  <w:style w:type="paragraph" w:styleId="Heading7">
    <w:name w:val="heading 7"/>
    <w:basedOn w:val="Normal"/>
    <w:next w:val="Normal"/>
    <w:qFormat/>
    <w:rsid w:val="00A34EB4"/>
    <w:pPr>
      <w:keepNext/>
      <w:widowControl/>
      <w:suppressAutoHyphens w:val="0"/>
      <w:jc w:val="both"/>
      <w:outlineLvl w:val="6"/>
    </w:pPr>
    <w:rPr>
      <w:rFonts w:ascii="Arial" w:eastAsia="Times New Roman" w:hAnsi="Arial"/>
      <w:i/>
      <w:szCs w:val="20"/>
      <w:lang w:val="da-DK"/>
    </w:rPr>
  </w:style>
  <w:style w:type="paragraph" w:styleId="Heading8">
    <w:name w:val="heading 8"/>
    <w:basedOn w:val="Normal"/>
    <w:next w:val="Normal"/>
    <w:link w:val="Heading8Char"/>
    <w:qFormat/>
    <w:rsid w:val="00A34EB4"/>
    <w:pPr>
      <w:keepNext/>
      <w:widowControl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uppressAutoHyphens w:val="0"/>
      <w:spacing w:line="240" w:lineRule="atLeast"/>
      <w:jc w:val="both"/>
      <w:outlineLvl w:val="7"/>
    </w:pPr>
    <w:rPr>
      <w:rFonts w:ascii="Arial" w:eastAsia="Times New Roman" w:hAnsi="Arial"/>
      <w:i/>
      <w:sz w:val="20"/>
      <w:szCs w:val="20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4EB4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34EB4"/>
    <w:pPr>
      <w:widowControl/>
      <w:tabs>
        <w:tab w:val="center" w:pos="4819"/>
        <w:tab w:val="right" w:pos="9638"/>
      </w:tabs>
      <w:suppressAutoHyphens w:val="0"/>
    </w:pPr>
    <w:rPr>
      <w:rFonts w:eastAsia="Times New Roman"/>
      <w:szCs w:val="20"/>
      <w:lang w:val="da-DK"/>
    </w:rPr>
  </w:style>
  <w:style w:type="paragraph" w:styleId="CommentText">
    <w:name w:val="annotation text"/>
    <w:basedOn w:val="Normal"/>
    <w:link w:val="CommentTextChar"/>
    <w:rsid w:val="00A34EB4"/>
    <w:pPr>
      <w:widowControl/>
      <w:suppressAutoHyphens w:val="0"/>
    </w:pPr>
    <w:rPr>
      <w:rFonts w:ascii="Arial" w:eastAsia="Times New Roman" w:hAnsi="Arial"/>
      <w:sz w:val="20"/>
      <w:szCs w:val="20"/>
      <w:lang w:val="da-DK"/>
    </w:rPr>
  </w:style>
  <w:style w:type="paragraph" w:customStyle="1" w:styleId="StandaardCalibri">
    <w:name w:val="Standaard + Calibri"/>
    <w:aliases w:val="11 pt"/>
    <w:basedOn w:val="Normal"/>
    <w:link w:val="StandaardCalibriChar"/>
    <w:rsid w:val="00B4153A"/>
    <w:pPr>
      <w:widowControl/>
      <w:suppressAutoHyphens w:val="0"/>
    </w:pPr>
    <w:rPr>
      <w:rFonts w:ascii="Calibri" w:eastAsia="Times New Roman" w:hAnsi="Calibri"/>
      <w:snapToGrid w:val="0"/>
      <w:sz w:val="22"/>
      <w:szCs w:val="22"/>
      <w:lang w:val="en-GB" w:eastAsia="en-US"/>
    </w:rPr>
  </w:style>
  <w:style w:type="character" w:customStyle="1" w:styleId="StandaardCalibriChar">
    <w:name w:val="Standaard + Calibri Char"/>
    <w:aliases w:val="11 pt Char"/>
    <w:link w:val="StandaardCalibri"/>
    <w:rsid w:val="00B4153A"/>
    <w:rPr>
      <w:rFonts w:ascii="Calibri" w:hAnsi="Calibri"/>
      <w:snapToGrid w:val="0"/>
      <w:sz w:val="22"/>
      <w:szCs w:val="22"/>
      <w:lang w:val="en-GB" w:eastAsia="en-US" w:bidi="ar-SA"/>
    </w:rPr>
  </w:style>
  <w:style w:type="paragraph" w:styleId="Footer">
    <w:name w:val="footer"/>
    <w:basedOn w:val="Normal"/>
    <w:rsid w:val="00E7354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7354A"/>
  </w:style>
  <w:style w:type="character" w:customStyle="1" w:styleId="Heading8Char">
    <w:name w:val="Heading 8 Char"/>
    <w:link w:val="Heading8"/>
    <w:rsid w:val="00E7354A"/>
    <w:rPr>
      <w:rFonts w:ascii="Arial" w:hAnsi="Arial"/>
      <w:i/>
      <w:lang w:val="da-DK" w:eastAsia="da-DK" w:bidi="ar-SA"/>
    </w:rPr>
  </w:style>
  <w:style w:type="paragraph" w:styleId="BodyText">
    <w:name w:val="Body Text"/>
    <w:basedOn w:val="Normal"/>
    <w:rsid w:val="00A0542A"/>
    <w:pPr>
      <w:widowControl/>
      <w:suppressAutoHyphens w:val="0"/>
    </w:pPr>
    <w:rPr>
      <w:rFonts w:ascii="Arial" w:eastAsia="Times New Roman" w:hAnsi="Arial"/>
      <w:b/>
      <w:i/>
      <w:sz w:val="22"/>
      <w:szCs w:val="20"/>
      <w:lang w:val="da-DK"/>
    </w:rPr>
  </w:style>
  <w:style w:type="paragraph" w:customStyle="1" w:styleId="Default">
    <w:name w:val="Default"/>
    <w:rsid w:val="005E3A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NL" w:eastAsia="nl-NL"/>
    </w:rPr>
  </w:style>
  <w:style w:type="character" w:customStyle="1" w:styleId="shorttext1">
    <w:name w:val="short_text1"/>
    <w:rsid w:val="00C55142"/>
    <w:rPr>
      <w:sz w:val="29"/>
      <w:szCs w:val="29"/>
    </w:rPr>
  </w:style>
  <w:style w:type="character" w:customStyle="1" w:styleId="mediumtext1">
    <w:name w:val="medium_text1"/>
    <w:rsid w:val="00C55142"/>
    <w:rPr>
      <w:sz w:val="24"/>
      <w:szCs w:val="24"/>
    </w:rPr>
  </w:style>
  <w:style w:type="paragraph" w:styleId="BalloonText">
    <w:name w:val="Balloon Text"/>
    <w:basedOn w:val="Normal"/>
    <w:link w:val="BalloonTextChar"/>
    <w:rsid w:val="00440A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40A0C"/>
    <w:rPr>
      <w:rFonts w:ascii="Tahoma" w:eastAsia="Lucida Sans Unicode" w:hAnsi="Tahoma" w:cs="Tahoma"/>
      <w:sz w:val="16"/>
      <w:szCs w:val="16"/>
      <w:lang w:val="nl-BE"/>
    </w:rPr>
  </w:style>
  <w:style w:type="character" w:styleId="Emphasis">
    <w:name w:val="Emphasis"/>
    <w:uiPriority w:val="20"/>
    <w:qFormat/>
    <w:rsid w:val="009458D1"/>
    <w:rPr>
      <w:i/>
      <w:iCs/>
    </w:rPr>
  </w:style>
  <w:style w:type="character" w:styleId="Hyperlink">
    <w:name w:val="Hyperlink"/>
    <w:rsid w:val="007B0878"/>
    <w:rPr>
      <w:color w:val="0563C1"/>
      <w:u w:val="single"/>
    </w:rPr>
  </w:style>
  <w:style w:type="paragraph" w:customStyle="1" w:styleId="Pa1">
    <w:name w:val="Pa1"/>
    <w:basedOn w:val="Normal"/>
    <w:next w:val="Normal"/>
    <w:rsid w:val="007B0878"/>
    <w:pPr>
      <w:widowControl/>
      <w:suppressAutoHyphens w:val="0"/>
      <w:autoSpaceDE w:val="0"/>
      <w:autoSpaceDN w:val="0"/>
      <w:adjustRightInd w:val="0"/>
      <w:spacing w:line="240" w:lineRule="atLeast"/>
    </w:pPr>
    <w:rPr>
      <w:rFonts w:ascii="Arial MT" w:eastAsia="Times New Roman" w:hAnsi="Arial MT"/>
      <w:lang w:val="en-US" w:eastAsia="en-US"/>
    </w:rPr>
  </w:style>
  <w:style w:type="paragraph" w:styleId="ListParagraph">
    <w:name w:val="List Paragraph"/>
    <w:basedOn w:val="Normal"/>
    <w:uiPriority w:val="34"/>
    <w:qFormat/>
    <w:rsid w:val="002F7D44"/>
    <w:pPr>
      <w:widowControl/>
      <w:suppressAutoHyphens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Arial" w:eastAsia="Times New Roman" w:hAnsi="Arial"/>
      <w:sz w:val="22"/>
      <w:szCs w:val="20"/>
      <w:lang w:val="da-DK"/>
    </w:rPr>
  </w:style>
  <w:style w:type="character" w:customStyle="1" w:styleId="Heading2Char">
    <w:name w:val="Heading 2 Char"/>
    <w:basedOn w:val="DefaultParagraphFont"/>
    <w:link w:val="Heading2"/>
    <w:rsid w:val="004138F2"/>
    <w:rPr>
      <w:rFonts w:ascii="Arial" w:eastAsia="Lucida Sans Unicode" w:hAnsi="Arial" w:cs="Arial"/>
      <w:b/>
      <w:bCs/>
      <w:iCs/>
      <w:color w:val="FF6600"/>
      <w:sz w:val="24"/>
      <w:szCs w:val="24"/>
      <w:lang w:val="nl-BE"/>
    </w:rPr>
  </w:style>
  <w:style w:type="character" w:styleId="Strong">
    <w:name w:val="Strong"/>
    <w:basedOn w:val="DefaultParagraphFont"/>
    <w:uiPriority w:val="22"/>
    <w:qFormat/>
    <w:rsid w:val="00011FA4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011FA4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unhideWhenUsed/>
    <w:rsid w:val="005C29B4"/>
    <w:pPr>
      <w:widowControl/>
      <w:suppressAutoHyphens w:val="0"/>
    </w:pPr>
    <w:rPr>
      <w:rFonts w:ascii="Lato" w:eastAsiaTheme="minorHAnsi" w:hAnsi="Lato" w:cstheme="minorBidi"/>
      <w:sz w:val="22"/>
      <w:szCs w:val="21"/>
      <w:lang w:val="en-GB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C29B4"/>
    <w:rPr>
      <w:rFonts w:ascii="Lato" w:eastAsiaTheme="minorHAnsi" w:hAnsi="Lato" w:cstheme="minorBidi"/>
      <w:sz w:val="22"/>
      <w:szCs w:val="21"/>
      <w:lang w:val="en-GB" w:eastAsia="en-US"/>
    </w:rPr>
  </w:style>
  <w:style w:type="paragraph" w:customStyle="1" w:styleId="paragraph">
    <w:name w:val="paragraph"/>
    <w:basedOn w:val="Normal"/>
    <w:rsid w:val="00082095"/>
    <w:pPr>
      <w:widowControl/>
      <w:suppressAutoHyphens w:val="0"/>
      <w:spacing w:before="100" w:beforeAutospacing="1" w:after="100" w:afterAutospacing="1"/>
    </w:pPr>
    <w:rPr>
      <w:rFonts w:eastAsia="Times New Roman"/>
      <w:lang w:val="en-US" w:eastAsia="en-US"/>
    </w:rPr>
  </w:style>
  <w:style w:type="character" w:customStyle="1" w:styleId="normaltextrun">
    <w:name w:val="normaltextrun"/>
    <w:basedOn w:val="DefaultParagraphFont"/>
    <w:rsid w:val="00082095"/>
  </w:style>
  <w:style w:type="character" w:customStyle="1" w:styleId="eop">
    <w:name w:val="eop"/>
    <w:basedOn w:val="DefaultParagraphFont"/>
    <w:rsid w:val="00082095"/>
  </w:style>
  <w:style w:type="character" w:customStyle="1" w:styleId="Heading3Char">
    <w:name w:val="Heading 3 Char"/>
    <w:basedOn w:val="DefaultParagraphFont"/>
    <w:link w:val="Heading3"/>
    <w:semiHidden/>
    <w:rsid w:val="00DB1AC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0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00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4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9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7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7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b44876-4235-42a5-9286-f443d8d08113">
      <Terms xmlns="http://schemas.microsoft.com/office/infopath/2007/PartnerControls"/>
    </lcf76f155ced4ddcb4097134ff3c332f>
    <TaxCatchAll xmlns="21265239-058f-48cb-9caa-51f07a31e0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2040F456C1C442A3FDF64A36C229DC" ma:contentTypeVersion="19" ma:contentTypeDescription="Opret et nyt dokument." ma:contentTypeScope="" ma:versionID="cea02a78af522acec767136a035774c1">
  <xsd:schema xmlns:xsd="http://www.w3.org/2001/XMLSchema" xmlns:xs="http://www.w3.org/2001/XMLSchema" xmlns:p="http://schemas.microsoft.com/office/2006/metadata/properties" xmlns:ns2="ddb44876-4235-42a5-9286-f443d8d08113" xmlns:ns3="21265239-058f-48cb-9caa-51f07a31e006" targetNamespace="http://schemas.microsoft.com/office/2006/metadata/properties" ma:root="true" ma:fieldsID="22142e54d2e127de2cb83b78d490ed4a" ns2:_="" ns3:_="">
    <xsd:import namespace="ddb44876-4235-42a5-9286-f443d8d08113"/>
    <xsd:import namespace="21265239-058f-48cb-9caa-51f07a31e0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44876-4235-42a5-9286-f443d8d081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b40f9cec-6895-4a12-9ea3-0294e63b5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65239-058f-48cb-9caa-51f07a31e0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34b902-362b-4f78-97ca-c5850598ee0f}" ma:internalName="TaxCatchAll" ma:showField="CatchAllData" ma:web="21265239-058f-48cb-9caa-51f07a31e0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B5A72F-0068-4F7D-95EE-C852D5218303}">
  <ds:schemaRefs>
    <ds:schemaRef ds:uri="http://schemas.microsoft.com/office/2006/metadata/properties"/>
    <ds:schemaRef ds:uri="http://schemas.microsoft.com/office/infopath/2007/PartnerControls"/>
    <ds:schemaRef ds:uri="3f08abb2-342e-4936-aa5a-f67e2627e90a"/>
    <ds:schemaRef ds:uri="cd118672-0821-4f4d-b653-8fbf01641f30"/>
  </ds:schemaRefs>
</ds:datastoreItem>
</file>

<file path=customXml/itemProps2.xml><?xml version="1.0" encoding="utf-8"?>
<ds:datastoreItem xmlns:ds="http://schemas.openxmlformats.org/officeDocument/2006/customXml" ds:itemID="{C5B2AC10-BC19-47EE-BDF5-1B14C06245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BEB09C-929B-4FD9-90B5-FDED639BAF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A72B7D-A97E-4A20-B8A6-596A4D2D73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1818</Words>
  <Characters>10369</Characters>
  <Application>Microsoft Office Word</Application>
  <DocSecurity>0</DocSecurity>
  <Lines>86</Lines>
  <Paragraphs>24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THE GREEN KEY</vt:lpstr>
      <vt:lpstr>THE GREEN KEY</vt:lpstr>
      <vt:lpstr>THE GREEN KEY</vt:lpstr>
    </vt:vector>
  </TitlesOfParts>
  <Company>Ouwerkerk Projecten</Company>
  <LinksUpToDate>false</LinksUpToDate>
  <CharactersWithSpaces>12163</CharactersWithSpaces>
  <SharedDoc>false</SharedDoc>
  <HLinks>
    <vt:vector size="12" baseType="variant">
      <vt:variant>
        <vt:i4>6094931</vt:i4>
      </vt:variant>
      <vt:variant>
        <vt:i4>3</vt:i4>
      </vt:variant>
      <vt:variant>
        <vt:i4>0</vt:i4>
      </vt:variant>
      <vt:variant>
        <vt:i4>5</vt:i4>
      </vt:variant>
      <vt:variant>
        <vt:lpwstr>http://www.green-key.org/</vt:lpwstr>
      </vt:variant>
      <vt:variant>
        <vt:lpwstr/>
      </vt:variant>
      <vt:variant>
        <vt:i4>2228237</vt:i4>
      </vt:variant>
      <vt:variant>
        <vt:i4>0</vt:i4>
      </vt:variant>
      <vt:variant>
        <vt:i4>0</vt:i4>
      </vt:variant>
      <vt:variant>
        <vt:i4>5</vt:i4>
      </vt:variant>
      <vt:variant>
        <vt:lpwstr>mailto:finn@feeinternational.org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GREEN KEY</dc:title>
  <dc:subject/>
  <dc:creator>Green Key International Coordination</dc:creator>
  <cp:keywords/>
  <cp:lastModifiedBy>Manon Lecoeur</cp:lastModifiedBy>
  <cp:revision>2</cp:revision>
  <cp:lastPrinted>2013-07-09T08:59:00Z</cp:lastPrinted>
  <dcterms:created xsi:type="dcterms:W3CDTF">2026-03-27T08:13:00Z</dcterms:created>
  <dcterms:modified xsi:type="dcterms:W3CDTF">2026-03-27T08:13:00Z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0x010100BD2040F456C1C442A3FDF64A36C229DC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